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B98" w14:textId="77777777" w:rsidR="001D5710" w:rsidRDefault="001D5710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26235460" w14:textId="6C1B02B9" w:rsidR="001D5710" w:rsidRPr="00751BEC" w:rsidRDefault="001D5710" w:rsidP="001D5710">
      <w:pPr>
        <w:pStyle w:val="a7"/>
        <w:numPr>
          <w:ilvl w:val="0"/>
          <w:numId w:val="2"/>
        </w:numPr>
        <w:spacing w:after="0"/>
        <w:rPr>
          <w:rFonts w:cs="Arial"/>
          <w:b/>
          <w:bCs/>
          <w:i/>
          <w:sz w:val="24"/>
          <w:szCs w:val="24"/>
          <w:lang w:val="uk-UA"/>
        </w:rPr>
      </w:pPr>
      <w:r w:rsidRPr="00751BEC">
        <w:rPr>
          <w:rFonts w:cs="Arial"/>
          <w:b/>
          <w:bCs/>
          <w:i/>
          <w:sz w:val="24"/>
          <w:szCs w:val="24"/>
          <w:lang w:val="uk-UA"/>
        </w:rPr>
        <w:t>Якщо в рамках контракту виконується оплата на третю особу</w:t>
      </w:r>
      <w:r w:rsidR="00751BEC" w:rsidRPr="00751BEC">
        <w:rPr>
          <w:rFonts w:cs="Arial"/>
          <w:b/>
          <w:bCs/>
          <w:i/>
          <w:sz w:val="24"/>
          <w:szCs w:val="24"/>
          <w:lang w:val="uk-UA"/>
        </w:rPr>
        <w:t>, в уповноважену установу (Банк) необхідно надати наступні документи:</w:t>
      </w:r>
    </w:p>
    <w:p w14:paraId="681D3187" w14:textId="3E4A0AAA" w:rsidR="00751BEC" w:rsidRP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color w:val="242424"/>
          <w:lang w:val="uk-UA"/>
        </w:rPr>
      </w:pPr>
      <w:r w:rsidRPr="00751BEC">
        <w:rPr>
          <w:rStyle w:val="contentpasted2"/>
          <w:rFonts w:ascii="Calibri" w:hAnsi="Calibri"/>
          <w:color w:val="000000"/>
          <w:lang w:val="uk-UA"/>
        </w:rPr>
        <w:t>договори, що є підставою для здійснення валютних операцій [наприклад, договір щодо заміни сторін у зобов’язанні (під час зміни боржника та/або кредитора),</w:t>
      </w:r>
      <w:r>
        <w:rPr>
          <w:rStyle w:val="contentpasted2"/>
          <w:rFonts w:ascii="Calibri" w:hAnsi="Calibri"/>
          <w:color w:val="000000"/>
        </w:rPr>
        <w:t> </w:t>
      </w:r>
      <w:r w:rsidRPr="00751BEC">
        <w:rPr>
          <w:rStyle w:val="contentpasted2"/>
          <w:rFonts w:ascii="Calibri" w:hAnsi="Calibri"/>
          <w:color w:val="000000"/>
          <w:lang w:val="uk-UA"/>
        </w:rPr>
        <w:t>договір поруки], і документи, що підтверджують здійснення розрахунків за зазначеними договорами;</w:t>
      </w:r>
      <w:r>
        <w:rPr>
          <w:rStyle w:val="contentpasted2"/>
          <w:rFonts w:ascii="Calibri" w:hAnsi="Calibri"/>
          <w:color w:val="000000"/>
        </w:rPr>
        <w:t> </w:t>
      </w:r>
    </w:p>
    <w:p w14:paraId="4301E721" w14:textId="7E97712C" w:rsid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color w:val="242424"/>
        </w:rPr>
      </w:pPr>
      <w:proofErr w:type="spellStart"/>
      <w:r>
        <w:rPr>
          <w:rStyle w:val="contentpasted2"/>
          <w:rFonts w:ascii="Calibri" w:hAnsi="Calibri"/>
          <w:color w:val="000000"/>
        </w:rPr>
        <w:t>інформація</w:t>
      </w:r>
      <w:proofErr w:type="spellEnd"/>
      <w:r>
        <w:rPr>
          <w:rStyle w:val="contentpasted2"/>
          <w:rFonts w:ascii="Calibri" w:hAnsi="Calibri"/>
          <w:color w:val="000000"/>
        </w:rPr>
        <w:t>/</w:t>
      </w:r>
      <w:proofErr w:type="spellStart"/>
      <w:r>
        <w:rPr>
          <w:rStyle w:val="contentpasted2"/>
          <w:rFonts w:ascii="Calibri" w:hAnsi="Calibri"/>
          <w:color w:val="000000"/>
        </w:rPr>
        <w:t>документи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щодо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структури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власності</w:t>
      </w:r>
      <w:proofErr w:type="spellEnd"/>
      <w:r>
        <w:rPr>
          <w:rStyle w:val="contentpasted2"/>
          <w:rFonts w:ascii="Calibri" w:hAnsi="Calibri"/>
          <w:color w:val="000000"/>
        </w:rPr>
        <w:t xml:space="preserve">, </w:t>
      </w:r>
      <w:proofErr w:type="spellStart"/>
      <w:r>
        <w:rPr>
          <w:rStyle w:val="contentpasted2"/>
          <w:rFonts w:ascii="Calibri" w:hAnsi="Calibri"/>
          <w:color w:val="000000"/>
        </w:rPr>
        <w:t>кінцевих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бенефіціарних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власників</w:t>
      </w:r>
      <w:proofErr w:type="spellEnd"/>
      <w:r>
        <w:rPr>
          <w:rStyle w:val="contentpasted2"/>
          <w:rFonts w:ascii="Calibri" w:hAnsi="Calibri"/>
          <w:color w:val="000000"/>
        </w:rPr>
        <w:t xml:space="preserve"> (</w:t>
      </w:r>
      <w:proofErr w:type="spellStart"/>
      <w:r>
        <w:rPr>
          <w:rStyle w:val="contentpasted2"/>
          <w:rFonts w:ascii="Calibri" w:hAnsi="Calibri"/>
          <w:color w:val="000000"/>
        </w:rPr>
        <w:t>контролерів</w:t>
      </w:r>
      <w:proofErr w:type="spellEnd"/>
      <w:r>
        <w:rPr>
          <w:rStyle w:val="contentpasted2"/>
          <w:rFonts w:ascii="Calibri" w:hAnsi="Calibri"/>
          <w:color w:val="000000"/>
        </w:rPr>
        <w:t xml:space="preserve">) та </w:t>
      </w:r>
      <w:proofErr w:type="spellStart"/>
      <w:r>
        <w:rPr>
          <w:rStyle w:val="contentpasted2"/>
          <w:rFonts w:ascii="Calibri" w:hAnsi="Calibri"/>
          <w:color w:val="000000"/>
        </w:rPr>
        <w:t>змісту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діяльності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всіх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сторін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зазначених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договорів</w:t>
      </w:r>
      <w:proofErr w:type="spellEnd"/>
      <w:r>
        <w:rPr>
          <w:rStyle w:val="contentpasted2"/>
          <w:rFonts w:ascii="Calibri" w:hAnsi="Calibri"/>
          <w:color w:val="000000"/>
        </w:rPr>
        <w:t>; </w:t>
      </w:r>
    </w:p>
    <w:p w14:paraId="3B0CA3B9" w14:textId="2574DB97" w:rsid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color w:val="242424"/>
        </w:rPr>
      </w:pPr>
      <w:proofErr w:type="spellStart"/>
      <w:r>
        <w:rPr>
          <w:rStyle w:val="contentpasted2"/>
          <w:rFonts w:ascii="Calibri" w:hAnsi="Calibri"/>
          <w:color w:val="000000"/>
        </w:rPr>
        <w:t>документи</w:t>
      </w:r>
      <w:proofErr w:type="spellEnd"/>
      <w:r>
        <w:rPr>
          <w:rStyle w:val="contentpasted2"/>
          <w:rFonts w:ascii="Calibri" w:hAnsi="Calibri"/>
          <w:color w:val="000000"/>
        </w:rPr>
        <w:t xml:space="preserve">, </w:t>
      </w:r>
      <w:proofErr w:type="spellStart"/>
      <w:r>
        <w:rPr>
          <w:rStyle w:val="contentpasted2"/>
          <w:rFonts w:ascii="Calibri" w:hAnsi="Calibri"/>
          <w:color w:val="000000"/>
        </w:rPr>
        <w:t>що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підтверджують</w:t>
      </w:r>
      <w:proofErr w:type="spellEnd"/>
      <w:r>
        <w:rPr>
          <w:rStyle w:val="contentpasted2"/>
          <w:rFonts w:ascii="Calibri" w:hAnsi="Calibri"/>
          <w:color w:val="000000"/>
        </w:rPr>
        <w:t xml:space="preserve"> стан </w:t>
      </w:r>
      <w:proofErr w:type="spellStart"/>
      <w:r>
        <w:rPr>
          <w:rStyle w:val="contentpasted2"/>
          <w:rFonts w:ascii="Calibri" w:hAnsi="Calibri"/>
          <w:color w:val="000000"/>
        </w:rPr>
        <w:t>розрахунків</w:t>
      </w:r>
      <w:proofErr w:type="spellEnd"/>
      <w:r>
        <w:rPr>
          <w:rStyle w:val="contentpasted2"/>
          <w:rFonts w:ascii="Calibri" w:hAnsi="Calibri"/>
          <w:color w:val="000000"/>
        </w:rPr>
        <w:t xml:space="preserve"> (</w:t>
      </w:r>
      <w:proofErr w:type="spellStart"/>
      <w:r>
        <w:rPr>
          <w:rStyle w:val="contentpasted2"/>
          <w:rFonts w:ascii="Calibri" w:hAnsi="Calibri"/>
          <w:color w:val="000000"/>
        </w:rPr>
        <w:t>виконання</w:t>
      </w:r>
      <w:proofErr w:type="spellEnd"/>
      <w:r>
        <w:rPr>
          <w:rStyle w:val="contentpasted2"/>
          <w:rFonts w:ascii="Calibri" w:hAnsi="Calibri"/>
          <w:color w:val="000000"/>
        </w:rPr>
        <w:t>/</w:t>
      </w:r>
      <w:proofErr w:type="spellStart"/>
      <w:r>
        <w:rPr>
          <w:rStyle w:val="contentpasted2"/>
          <w:rFonts w:ascii="Calibri" w:hAnsi="Calibri"/>
          <w:color w:val="000000"/>
        </w:rPr>
        <w:t>невиконання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суб’єктом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валютної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операції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зобов’язань</w:t>
      </w:r>
      <w:proofErr w:type="spellEnd"/>
      <w:r>
        <w:rPr>
          <w:rStyle w:val="contentpasted2"/>
          <w:rFonts w:ascii="Calibri" w:hAnsi="Calibri"/>
          <w:color w:val="000000"/>
        </w:rPr>
        <w:t xml:space="preserve"> за договором); </w:t>
      </w:r>
    </w:p>
    <w:p w14:paraId="6EF1B5AA" w14:textId="47186C19" w:rsid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color w:val="242424"/>
        </w:rPr>
      </w:pPr>
      <w:proofErr w:type="spellStart"/>
      <w:r>
        <w:rPr>
          <w:rStyle w:val="contentpasted2"/>
          <w:rFonts w:ascii="Calibri" w:hAnsi="Calibri"/>
          <w:color w:val="000000"/>
        </w:rPr>
        <w:t>інформація</w:t>
      </w:r>
      <w:proofErr w:type="spellEnd"/>
      <w:r>
        <w:rPr>
          <w:rStyle w:val="contentpasted2"/>
          <w:rFonts w:ascii="Calibri" w:hAnsi="Calibri"/>
          <w:color w:val="000000"/>
        </w:rPr>
        <w:t>/</w:t>
      </w:r>
      <w:proofErr w:type="spellStart"/>
      <w:r>
        <w:rPr>
          <w:rStyle w:val="contentpasted2"/>
          <w:rFonts w:ascii="Calibri" w:hAnsi="Calibri"/>
          <w:color w:val="000000"/>
        </w:rPr>
        <w:t>документи</w:t>
      </w:r>
      <w:proofErr w:type="spellEnd"/>
      <w:r>
        <w:rPr>
          <w:rStyle w:val="contentpasted2"/>
          <w:rFonts w:ascii="Calibri" w:hAnsi="Calibri"/>
          <w:color w:val="000000"/>
        </w:rPr>
        <w:t xml:space="preserve">, </w:t>
      </w:r>
      <w:proofErr w:type="spellStart"/>
      <w:r>
        <w:rPr>
          <w:rStyle w:val="contentpasted2"/>
          <w:rFonts w:ascii="Calibri" w:hAnsi="Calibri"/>
          <w:color w:val="000000"/>
        </w:rPr>
        <w:t>що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підтверджує</w:t>
      </w:r>
      <w:proofErr w:type="spellEnd"/>
      <w:r>
        <w:rPr>
          <w:rStyle w:val="contentpasted2"/>
          <w:rFonts w:ascii="Calibri" w:hAnsi="Calibri"/>
          <w:color w:val="000000"/>
        </w:rPr>
        <w:t>(</w:t>
      </w:r>
      <w:proofErr w:type="spellStart"/>
      <w:r>
        <w:rPr>
          <w:rStyle w:val="contentpasted2"/>
          <w:rFonts w:ascii="Calibri" w:hAnsi="Calibri"/>
          <w:color w:val="000000"/>
        </w:rPr>
        <w:t>ють</w:t>
      </w:r>
      <w:proofErr w:type="spellEnd"/>
      <w:r>
        <w:rPr>
          <w:rStyle w:val="contentpasted2"/>
          <w:rFonts w:ascii="Calibri" w:hAnsi="Calibri"/>
          <w:color w:val="000000"/>
        </w:rPr>
        <w:t xml:space="preserve">) </w:t>
      </w:r>
      <w:proofErr w:type="spellStart"/>
      <w:r>
        <w:rPr>
          <w:rStyle w:val="contentpasted2"/>
          <w:rFonts w:ascii="Calibri" w:hAnsi="Calibri"/>
          <w:color w:val="000000"/>
        </w:rPr>
        <w:t>джерела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походження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коштів</w:t>
      </w:r>
      <w:proofErr w:type="spellEnd"/>
      <w:r>
        <w:rPr>
          <w:rStyle w:val="contentpasted2"/>
          <w:rFonts w:ascii="Calibri" w:hAnsi="Calibri"/>
          <w:color w:val="000000"/>
        </w:rPr>
        <w:t xml:space="preserve">, </w:t>
      </w:r>
      <w:proofErr w:type="spellStart"/>
      <w:r>
        <w:rPr>
          <w:rStyle w:val="contentpasted2"/>
          <w:rFonts w:ascii="Calibri" w:hAnsi="Calibri"/>
          <w:color w:val="000000"/>
        </w:rPr>
        <w:t>які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використовуються</w:t>
      </w:r>
      <w:proofErr w:type="spellEnd"/>
      <w:r>
        <w:rPr>
          <w:rStyle w:val="contentpasted2"/>
          <w:rFonts w:ascii="Calibri" w:hAnsi="Calibri"/>
          <w:color w:val="000000"/>
        </w:rPr>
        <w:t xml:space="preserve"> для </w:t>
      </w:r>
      <w:proofErr w:type="spellStart"/>
      <w:r>
        <w:rPr>
          <w:rStyle w:val="contentpasted2"/>
          <w:rFonts w:ascii="Calibri" w:hAnsi="Calibri"/>
          <w:color w:val="000000"/>
        </w:rPr>
        <w:t>здійснення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валютних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операцій</w:t>
      </w:r>
      <w:proofErr w:type="spellEnd"/>
      <w:r>
        <w:rPr>
          <w:rStyle w:val="contentpasted2"/>
          <w:rFonts w:ascii="Calibri" w:hAnsi="Calibri"/>
          <w:color w:val="000000"/>
        </w:rPr>
        <w:t>; </w:t>
      </w:r>
    </w:p>
    <w:p w14:paraId="49D32335" w14:textId="0F620906" w:rsid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color w:val="242424"/>
        </w:rPr>
      </w:pPr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інформація</w:t>
      </w:r>
      <w:proofErr w:type="spellEnd"/>
      <w:r>
        <w:rPr>
          <w:rStyle w:val="contentpasted2"/>
          <w:rFonts w:ascii="Calibri" w:hAnsi="Calibri"/>
          <w:color w:val="000000"/>
        </w:rPr>
        <w:t>/</w:t>
      </w:r>
      <w:proofErr w:type="spellStart"/>
      <w:r>
        <w:rPr>
          <w:rStyle w:val="contentpasted2"/>
          <w:rFonts w:ascii="Calibri" w:hAnsi="Calibri"/>
          <w:color w:val="000000"/>
        </w:rPr>
        <w:t>документи</w:t>
      </w:r>
      <w:proofErr w:type="spellEnd"/>
      <w:r>
        <w:rPr>
          <w:rStyle w:val="contentpasted2"/>
          <w:rFonts w:ascii="Calibri" w:hAnsi="Calibri"/>
          <w:color w:val="000000"/>
        </w:rPr>
        <w:t xml:space="preserve">, </w:t>
      </w:r>
      <w:proofErr w:type="spellStart"/>
      <w:r>
        <w:rPr>
          <w:rStyle w:val="contentpasted2"/>
          <w:rFonts w:ascii="Calibri" w:hAnsi="Calibri"/>
          <w:color w:val="000000"/>
        </w:rPr>
        <w:t>що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може</w:t>
      </w:r>
      <w:proofErr w:type="spellEnd"/>
      <w:r>
        <w:rPr>
          <w:rStyle w:val="contentpasted2"/>
          <w:rFonts w:ascii="Calibri" w:hAnsi="Calibri"/>
          <w:color w:val="000000"/>
        </w:rPr>
        <w:t>(</w:t>
      </w:r>
      <w:proofErr w:type="spellStart"/>
      <w:r>
        <w:rPr>
          <w:rStyle w:val="contentpasted2"/>
          <w:rFonts w:ascii="Calibri" w:hAnsi="Calibri"/>
          <w:color w:val="000000"/>
        </w:rPr>
        <w:t>уть</w:t>
      </w:r>
      <w:proofErr w:type="spellEnd"/>
      <w:r>
        <w:rPr>
          <w:rStyle w:val="contentpasted2"/>
          <w:rFonts w:ascii="Calibri" w:hAnsi="Calibri"/>
          <w:color w:val="000000"/>
        </w:rPr>
        <w:t xml:space="preserve">) </w:t>
      </w:r>
      <w:proofErr w:type="spellStart"/>
      <w:r>
        <w:rPr>
          <w:rStyle w:val="contentpasted2"/>
          <w:rFonts w:ascii="Calibri" w:hAnsi="Calibri"/>
          <w:color w:val="000000"/>
        </w:rPr>
        <w:t>підтвердити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відповідність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суті</w:t>
      </w:r>
      <w:proofErr w:type="spellEnd"/>
      <w:r>
        <w:rPr>
          <w:rStyle w:val="contentpasted2"/>
          <w:rFonts w:ascii="Calibri" w:hAnsi="Calibri"/>
          <w:color w:val="000000"/>
        </w:rPr>
        <w:t xml:space="preserve"> та </w:t>
      </w:r>
      <w:proofErr w:type="spellStart"/>
      <w:r>
        <w:rPr>
          <w:rStyle w:val="contentpasted2"/>
          <w:rFonts w:ascii="Calibri" w:hAnsi="Calibri"/>
          <w:color w:val="000000"/>
        </w:rPr>
        <w:t>розміру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валютних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операцій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суб’єкта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валютної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операції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його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фінансовому</w:t>
      </w:r>
      <w:proofErr w:type="spellEnd"/>
      <w:r>
        <w:rPr>
          <w:rStyle w:val="contentpasted2"/>
          <w:rFonts w:ascii="Calibri" w:hAnsi="Calibri"/>
          <w:color w:val="000000"/>
        </w:rPr>
        <w:t xml:space="preserve"> стану та </w:t>
      </w:r>
      <w:proofErr w:type="spellStart"/>
      <w:r>
        <w:rPr>
          <w:rStyle w:val="contentpasted2"/>
          <w:rFonts w:ascii="Calibri" w:hAnsi="Calibri"/>
          <w:color w:val="000000"/>
        </w:rPr>
        <w:t>змісту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діяльності</w:t>
      </w:r>
      <w:proofErr w:type="spellEnd"/>
      <w:r>
        <w:rPr>
          <w:rStyle w:val="contentpasted2"/>
          <w:rFonts w:ascii="Calibri" w:hAnsi="Calibri"/>
          <w:color w:val="000000"/>
        </w:rPr>
        <w:t xml:space="preserve">, а </w:t>
      </w:r>
      <w:proofErr w:type="spellStart"/>
      <w:r>
        <w:rPr>
          <w:rStyle w:val="contentpasted2"/>
          <w:rFonts w:ascii="Calibri" w:hAnsi="Calibri"/>
          <w:color w:val="000000"/>
        </w:rPr>
        <w:t>також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змісту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діяльності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контрагентів</w:t>
      </w:r>
      <w:proofErr w:type="spellEnd"/>
      <w:r>
        <w:rPr>
          <w:rStyle w:val="contentpasted2"/>
          <w:rFonts w:ascii="Calibri" w:hAnsi="Calibri"/>
          <w:color w:val="000000"/>
        </w:rPr>
        <w:t>.</w:t>
      </w:r>
    </w:p>
    <w:p w14:paraId="43FA8A2F" w14:textId="4A112D12" w:rsidR="00751BEC" w:rsidRPr="00751BEC" w:rsidRDefault="00751BEC" w:rsidP="00751BEC">
      <w:pPr>
        <w:pStyle w:val="a7"/>
        <w:numPr>
          <w:ilvl w:val="1"/>
          <w:numId w:val="2"/>
        </w:numPr>
        <w:rPr>
          <w:rFonts w:ascii="Calibri" w:eastAsia="Times New Roman" w:hAnsi="Calibri"/>
          <w:color w:val="000000"/>
        </w:rPr>
      </w:pPr>
      <w:r w:rsidRPr="00751BEC">
        <w:rPr>
          <w:rFonts w:ascii="Calibri" w:eastAsia="Times New Roman" w:hAnsi="Calibri"/>
          <w:b/>
          <w:bCs/>
          <w:color w:val="000000"/>
        </w:rPr>
        <w:t xml:space="preserve">Лист </w:t>
      </w:r>
      <w:proofErr w:type="spellStart"/>
      <w:r w:rsidRPr="00751BEC">
        <w:rPr>
          <w:rFonts w:ascii="Calibri" w:eastAsia="Times New Roman" w:hAnsi="Calibri"/>
          <w:b/>
          <w:bCs/>
          <w:color w:val="000000"/>
        </w:rPr>
        <w:t>пояснення</w:t>
      </w:r>
      <w:proofErr w:type="spellEnd"/>
      <w:r w:rsidRPr="00751BEC">
        <w:rPr>
          <w:rFonts w:ascii="Calibri" w:eastAsia="Times New Roman" w:hAnsi="Calibri"/>
          <w:b/>
          <w:bCs/>
          <w:color w:val="000000"/>
        </w:rPr>
        <w:t xml:space="preserve"> (в </w:t>
      </w:r>
      <w:proofErr w:type="spellStart"/>
      <w:r w:rsidRPr="00751BEC">
        <w:rPr>
          <w:rFonts w:ascii="Calibri" w:eastAsia="Times New Roman" w:hAnsi="Calibri"/>
          <w:b/>
          <w:bCs/>
          <w:color w:val="000000"/>
        </w:rPr>
        <w:t>довільній</w:t>
      </w:r>
      <w:proofErr w:type="spellEnd"/>
      <w:r w:rsidRPr="00751BEC">
        <w:rPr>
          <w:rFonts w:ascii="Calibri" w:eastAsia="Times New Roman" w:hAnsi="Calibri"/>
          <w:b/>
          <w:bCs/>
          <w:color w:val="000000"/>
        </w:rPr>
        <w:t xml:space="preserve"> </w:t>
      </w:r>
      <w:proofErr w:type="spellStart"/>
      <w:r w:rsidRPr="00751BEC">
        <w:rPr>
          <w:rFonts w:ascii="Calibri" w:eastAsia="Times New Roman" w:hAnsi="Calibri"/>
          <w:b/>
          <w:bCs/>
          <w:color w:val="000000"/>
        </w:rPr>
        <w:t>формі</w:t>
      </w:r>
      <w:proofErr w:type="spellEnd"/>
      <w:r w:rsidRPr="00751BEC">
        <w:rPr>
          <w:rFonts w:ascii="Calibri" w:eastAsia="Times New Roman" w:hAnsi="Calibri"/>
          <w:b/>
          <w:bCs/>
          <w:color w:val="000000"/>
        </w:rPr>
        <w:t xml:space="preserve">), </w:t>
      </w:r>
      <w:proofErr w:type="spellStart"/>
      <w:r w:rsidRPr="00751BEC">
        <w:rPr>
          <w:rFonts w:ascii="Calibri" w:eastAsia="Times New Roman" w:hAnsi="Calibri"/>
          <w:b/>
          <w:bCs/>
          <w:color w:val="000000"/>
        </w:rPr>
        <w:t>щодо</w:t>
      </w:r>
      <w:proofErr w:type="spellEnd"/>
      <w:r w:rsidRPr="00751BEC">
        <w:rPr>
          <w:rFonts w:ascii="Calibri" w:eastAsia="Times New Roman" w:hAnsi="Calibri"/>
          <w:b/>
          <w:bCs/>
          <w:color w:val="000000"/>
        </w:rPr>
        <w:t xml:space="preserve"> </w:t>
      </w:r>
      <w:proofErr w:type="spellStart"/>
      <w:r w:rsidRPr="00751BEC">
        <w:rPr>
          <w:rFonts w:ascii="Calibri" w:eastAsia="Times New Roman" w:hAnsi="Calibri"/>
          <w:b/>
          <w:bCs/>
          <w:color w:val="000000"/>
        </w:rPr>
        <w:t>економічної</w:t>
      </w:r>
      <w:proofErr w:type="spellEnd"/>
      <w:r w:rsidRPr="00751BEC">
        <w:rPr>
          <w:rFonts w:ascii="Calibri" w:eastAsia="Times New Roman" w:hAnsi="Calibri"/>
          <w:b/>
          <w:bCs/>
          <w:color w:val="000000"/>
        </w:rPr>
        <w:t xml:space="preserve"> </w:t>
      </w:r>
      <w:proofErr w:type="spellStart"/>
      <w:r w:rsidRPr="00751BEC">
        <w:rPr>
          <w:rFonts w:ascii="Calibri" w:eastAsia="Times New Roman" w:hAnsi="Calibri"/>
          <w:b/>
          <w:bCs/>
          <w:color w:val="000000"/>
        </w:rPr>
        <w:t>доцільності</w:t>
      </w:r>
      <w:proofErr w:type="spellEnd"/>
      <w:r w:rsidRPr="00751BEC">
        <w:rPr>
          <w:rFonts w:ascii="Calibri" w:eastAsia="Times New Roman" w:hAnsi="Calibri"/>
          <w:b/>
          <w:bCs/>
          <w:color w:val="000000"/>
        </w:rPr>
        <w:t xml:space="preserve"> оплати на </w:t>
      </w:r>
      <w:proofErr w:type="spellStart"/>
      <w:r w:rsidRPr="00751BEC">
        <w:rPr>
          <w:rFonts w:ascii="Calibri" w:eastAsia="Times New Roman" w:hAnsi="Calibri"/>
          <w:b/>
          <w:bCs/>
          <w:color w:val="000000"/>
        </w:rPr>
        <w:t>третю</w:t>
      </w:r>
      <w:proofErr w:type="spellEnd"/>
      <w:r w:rsidRPr="00751BEC">
        <w:rPr>
          <w:rFonts w:ascii="Calibri" w:eastAsia="Times New Roman" w:hAnsi="Calibri"/>
          <w:b/>
          <w:bCs/>
          <w:color w:val="000000"/>
        </w:rPr>
        <w:t xml:space="preserve"> сторону.</w:t>
      </w:r>
    </w:p>
    <w:p w14:paraId="0FFAD605" w14:textId="77777777" w:rsidR="00751BEC" w:rsidRPr="00751BEC" w:rsidRDefault="00751BEC" w:rsidP="00751BEC">
      <w:pPr>
        <w:pStyle w:val="a7"/>
        <w:ind w:left="1440"/>
        <w:rPr>
          <w:rFonts w:ascii="Calibri" w:eastAsia="Times New Roman" w:hAnsi="Calibri"/>
          <w:color w:val="000000"/>
        </w:rPr>
      </w:pPr>
    </w:p>
    <w:p w14:paraId="295E0051" w14:textId="77777777" w:rsidR="00751BEC" w:rsidRPr="00751BEC" w:rsidRDefault="00751BEC" w:rsidP="00751BEC">
      <w:pPr>
        <w:pStyle w:val="a7"/>
        <w:rPr>
          <w:rStyle w:val="contentpasted2"/>
          <w:rFonts w:cs="Times New Roman"/>
          <w:sz w:val="24"/>
          <w:szCs w:val="24"/>
          <w:lang w:val="uk-UA" w:eastAsia="ru-RU"/>
        </w:rPr>
      </w:pPr>
      <w:r w:rsidRPr="00751BEC">
        <w:rPr>
          <w:rStyle w:val="contentpasted2"/>
          <w:rFonts w:cs="Times New Roman"/>
          <w:sz w:val="24"/>
          <w:szCs w:val="24"/>
          <w:lang w:val="uk-UA" w:eastAsia="ru-RU"/>
        </w:rPr>
        <w:t>Інформація/документи має/ мають підтверджувати наявність економічної доцільності (сенсу) такої валютної операції. За необхідності уповноважена установа має право витребувати додаткову(і) інформацію/документи.</w:t>
      </w:r>
    </w:p>
    <w:p w14:paraId="5F261D53" w14:textId="77777777" w:rsidR="00751BEC" w:rsidRPr="00751BEC" w:rsidRDefault="00751BEC" w:rsidP="00751BEC">
      <w:pPr>
        <w:rPr>
          <w:rFonts w:ascii="Calibri" w:eastAsia="Times New Roman" w:hAnsi="Calibri"/>
          <w:color w:val="000000"/>
        </w:rPr>
      </w:pPr>
    </w:p>
    <w:p w14:paraId="051AB846" w14:textId="65C292A5" w:rsidR="00751BEC" w:rsidRPr="00751BEC" w:rsidRDefault="00751BEC" w:rsidP="00751BEC">
      <w:pPr>
        <w:pStyle w:val="a7"/>
        <w:numPr>
          <w:ilvl w:val="0"/>
          <w:numId w:val="2"/>
        </w:numPr>
        <w:spacing w:after="0"/>
        <w:rPr>
          <w:rFonts w:cs="Arial"/>
          <w:b/>
          <w:bCs/>
          <w:i/>
          <w:sz w:val="24"/>
          <w:szCs w:val="24"/>
          <w:lang w:val="uk-UA"/>
        </w:rPr>
      </w:pPr>
      <w:r w:rsidRPr="00751BEC">
        <w:rPr>
          <w:rFonts w:cs="Arial"/>
          <w:b/>
          <w:bCs/>
          <w:i/>
          <w:sz w:val="24"/>
          <w:szCs w:val="24"/>
          <w:lang w:val="uk-UA"/>
        </w:rPr>
        <w:t>Якщо в рамках контракту використовується посередник в уповноважену установу (Банк) необхідно надати наступні документи:</w:t>
      </w:r>
    </w:p>
    <w:p w14:paraId="2916A208" w14:textId="1D0B57FB" w:rsidR="00751BEC" w:rsidRP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color w:val="242424"/>
          <w:lang w:val="uk-UA"/>
        </w:rPr>
      </w:pPr>
      <w:r w:rsidRPr="00751BEC">
        <w:rPr>
          <w:rStyle w:val="contentpasted2"/>
          <w:rFonts w:ascii="Calibri" w:hAnsi="Calibri"/>
          <w:color w:val="000000"/>
          <w:lang w:val="uk-UA"/>
        </w:rPr>
        <w:t>договори, що є підставою для здійснення валютних операцій [наприклад, договір щодо заміни сторін у зобов’язанні (під час зміни боржника та/або кредитора),</w:t>
      </w:r>
      <w:r>
        <w:rPr>
          <w:rStyle w:val="contentpasted2"/>
          <w:rFonts w:ascii="Calibri" w:hAnsi="Calibri"/>
          <w:color w:val="000000"/>
        </w:rPr>
        <w:t> </w:t>
      </w:r>
      <w:r w:rsidRPr="00751BEC">
        <w:rPr>
          <w:rStyle w:val="contentpasted2"/>
          <w:rFonts w:ascii="Calibri" w:hAnsi="Calibri"/>
          <w:color w:val="000000"/>
          <w:lang w:val="uk-UA"/>
        </w:rPr>
        <w:t>договір поруки], і документи, що підтверджують здійснення розрахунків за зазначеними договорами;</w:t>
      </w:r>
      <w:r>
        <w:rPr>
          <w:rStyle w:val="contentpasted2"/>
          <w:rFonts w:ascii="Calibri" w:hAnsi="Calibri"/>
          <w:color w:val="000000"/>
        </w:rPr>
        <w:t> </w:t>
      </w:r>
    </w:p>
    <w:p w14:paraId="6452E263" w14:textId="238F9EBA" w:rsid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color w:val="242424"/>
        </w:rPr>
      </w:pPr>
      <w:proofErr w:type="spellStart"/>
      <w:r>
        <w:rPr>
          <w:rStyle w:val="contentpasted2"/>
          <w:rFonts w:ascii="Calibri" w:hAnsi="Calibri"/>
          <w:color w:val="000000"/>
        </w:rPr>
        <w:t>інформація</w:t>
      </w:r>
      <w:proofErr w:type="spellEnd"/>
      <w:r>
        <w:rPr>
          <w:rStyle w:val="contentpasted2"/>
          <w:rFonts w:ascii="Calibri" w:hAnsi="Calibri"/>
          <w:color w:val="000000"/>
        </w:rPr>
        <w:t>/</w:t>
      </w:r>
      <w:proofErr w:type="spellStart"/>
      <w:r>
        <w:rPr>
          <w:rStyle w:val="contentpasted2"/>
          <w:rFonts w:ascii="Calibri" w:hAnsi="Calibri"/>
          <w:color w:val="000000"/>
        </w:rPr>
        <w:t>документи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щодо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структури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власності</w:t>
      </w:r>
      <w:proofErr w:type="spellEnd"/>
      <w:r>
        <w:rPr>
          <w:rStyle w:val="contentpasted2"/>
          <w:rFonts w:ascii="Calibri" w:hAnsi="Calibri"/>
          <w:color w:val="000000"/>
        </w:rPr>
        <w:t xml:space="preserve">, </w:t>
      </w:r>
      <w:proofErr w:type="spellStart"/>
      <w:r>
        <w:rPr>
          <w:rStyle w:val="contentpasted2"/>
          <w:rFonts w:ascii="Calibri" w:hAnsi="Calibri"/>
          <w:color w:val="000000"/>
        </w:rPr>
        <w:t>кінцевих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бенефіціарних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власників</w:t>
      </w:r>
      <w:proofErr w:type="spellEnd"/>
      <w:r>
        <w:rPr>
          <w:rStyle w:val="contentpasted2"/>
          <w:rFonts w:ascii="Calibri" w:hAnsi="Calibri"/>
          <w:color w:val="000000"/>
        </w:rPr>
        <w:t xml:space="preserve"> (</w:t>
      </w:r>
      <w:proofErr w:type="spellStart"/>
      <w:r>
        <w:rPr>
          <w:rStyle w:val="contentpasted2"/>
          <w:rFonts w:ascii="Calibri" w:hAnsi="Calibri"/>
          <w:color w:val="000000"/>
        </w:rPr>
        <w:t>контролерів</w:t>
      </w:r>
      <w:proofErr w:type="spellEnd"/>
      <w:r>
        <w:rPr>
          <w:rStyle w:val="contentpasted2"/>
          <w:rFonts w:ascii="Calibri" w:hAnsi="Calibri"/>
          <w:color w:val="000000"/>
        </w:rPr>
        <w:t xml:space="preserve">) та </w:t>
      </w:r>
      <w:proofErr w:type="spellStart"/>
      <w:r>
        <w:rPr>
          <w:rStyle w:val="contentpasted2"/>
          <w:rFonts w:ascii="Calibri" w:hAnsi="Calibri"/>
          <w:color w:val="000000"/>
        </w:rPr>
        <w:t>змісту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діяльності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всіх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сторін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зазначених</w:t>
      </w:r>
      <w:proofErr w:type="spellEnd"/>
      <w:r>
        <w:rPr>
          <w:rStyle w:val="contentpasted2"/>
          <w:rFonts w:ascii="Calibri" w:hAnsi="Calibri"/>
          <w:color w:val="000000"/>
        </w:rPr>
        <w:t xml:space="preserve"> </w:t>
      </w:r>
      <w:proofErr w:type="spellStart"/>
      <w:r>
        <w:rPr>
          <w:rStyle w:val="contentpasted2"/>
          <w:rFonts w:ascii="Calibri" w:hAnsi="Calibri"/>
          <w:color w:val="000000"/>
        </w:rPr>
        <w:t>договорів</w:t>
      </w:r>
      <w:proofErr w:type="spellEnd"/>
      <w:r>
        <w:rPr>
          <w:rStyle w:val="contentpasted2"/>
          <w:rFonts w:ascii="Calibri" w:hAnsi="Calibri"/>
          <w:color w:val="000000"/>
        </w:rPr>
        <w:t>; </w:t>
      </w:r>
    </w:p>
    <w:p w14:paraId="5AC3EA95" w14:textId="1DA54E1A" w:rsid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color w:val="242424"/>
        </w:rPr>
      </w:pP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інформація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>/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документи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 xml:space="preserve">, 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що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підтверджує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>(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ють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 xml:space="preserve">) 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джерела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походження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коштів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 xml:space="preserve">, 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які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використовуються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 xml:space="preserve"> для 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здійснення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валютних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contentpasted7"/>
          <w:rFonts w:ascii="Calibri" w:hAnsi="Calibri"/>
          <w:color w:val="000000"/>
          <w:shd w:val="clear" w:color="auto" w:fill="FFFFFF"/>
        </w:rPr>
        <w:t>операцій</w:t>
      </w:r>
      <w:proofErr w:type="spellEnd"/>
      <w:r>
        <w:rPr>
          <w:rStyle w:val="contentpasted7"/>
          <w:rFonts w:ascii="Calibri" w:hAnsi="Calibri"/>
          <w:color w:val="000000"/>
          <w:shd w:val="clear" w:color="auto" w:fill="FFFFFF"/>
        </w:rPr>
        <w:t>; </w:t>
      </w:r>
    </w:p>
    <w:p w14:paraId="290B4CF8" w14:textId="776668FD" w:rsid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b/>
          <w:bCs/>
          <w:color w:val="242424"/>
        </w:rPr>
      </w:pPr>
      <w:r>
        <w:rPr>
          <w:rStyle w:val="contentpasted4"/>
          <w:rFonts w:ascii="Calibri" w:hAnsi="Calibri"/>
          <w:b/>
          <w:bCs/>
          <w:color w:val="000000"/>
          <w:lang w:val="uk-UA"/>
        </w:rPr>
        <w:t xml:space="preserve">Лист щодо доцільності використання посередника </w:t>
      </w:r>
      <w:r w:rsidRPr="00751BEC">
        <w:rPr>
          <w:rStyle w:val="contentpasted4"/>
          <w:rFonts w:ascii="Calibri" w:hAnsi="Calibri"/>
          <w:color w:val="000000"/>
          <w:lang w:val="uk-UA"/>
        </w:rPr>
        <w:t>(шаблон листа наведено нижче)</w:t>
      </w:r>
      <w:r>
        <w:rPr>
          <w:rStyle w:val="contentpasted4"/>
          <w:rFonts w:ascii="Calibri" w:hAnsi="Calibri"/>
          <w:b/>
          <w:bCs/>
          <w:color w:val="000000"/>
          <w:lang w:val="uk-UA"/>
        </w:rPr>
        <w:t>;</w:t>
      </w:r>
      <w:r>
        <w:rPr>
          <w:rStyle w:val="contentpasted4"/>
          <w:rFonts w:ascii="Calibri" w:hAnsi="Calibri"/>
          <w:color w:val="000000"/>
          <w:lang w:val="uk-UA"/>
        </w:rPr>
        <w:t> </w:t>
      </w:r>
    </w:p>
    <w:p w14:paraId="31947CB8" w14:textId="2B296311" w:rsid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color w:val="242424"/>
        </w:rPr>
      </w:pPr>
      <w:r>
        <w:rPr>
          <w:rStyle w:val="contentpasted4"/>
          <w:rFonts w:ascii="Calibri" w:hAnsi="Calibri"/>
          <w:color w:val="000000"/>
          <w:lang w:val="uk-UA"/>
        </w:rPr>
        <w:t>Якщо закупівля товару/роботи/послуги здійснюється на умовах часткової оплати або післяплати, підтвердження джерел походження коштів Контрагента (наприклад, фінансові показники Контрагента, звітність тощо) (надається за окремою вимогою ФМ); </w:t>
      </w:r>
    </w:p>
    <w:p w14:paraId="634456A3" w14:textId="181C64AE" w:rsidR="00751BEC" w:rsidRPr="00751BEC" w:rsidRDefault="00751BEC" w:rsidP="00751BEC">
      <w:pPr>
        <w:pStyle w:val="ad"/>
        <w:numPr>
          <w:ilvl w:val="1"/>
          <w:numId w:val="2"/>
        </w:numPr>
        <w:shd w:val="clear" w:color="auto" w:fill="FFFFFF"/>
        <w:rPr>
          <w:i/>
          <w:lang w:val="uk-UA"/>
        </w:rPr>
      </w:pPr>
      <w:r w:rsidRPr="00751BEC">
        <w:rPr>
          <w:rStyle w:val="contentpasted4"/>
          <w:rFonts w:ascii="Calibri" w:eastAsia="Times New Roman" w:hAnsi="Calibri"/>
          <w:color w:val="000000"/>
          <w:lang w:val="uk-UA"/>
        </w:rPr>
        <w:t>Підтвердження наявності повноважень на представництво інтересів виробника (дистриб’юторський договір, ліцензія, посилання на офіційному сайті виробника, лист компанії-виробника тощо) (надається за окремою вимогою ФМ).</w:t>
      </w:r>
    </w:p>
    <w:p w14:paraId="30AD8A0D" w14:textId="66797FDA" w:rsidR="001D5710" w:rsidRDefault="001D5710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5E2ACE79" w14:textId="2B3FD099" w:rsidR="001E4BD5" w:rsidRDefault="001E4BD5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4A3252DA" w14:textId="07A143CD" w:rsidR="001E4BD5" w:rsidRDefault="001E4BD5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50B2B157" w14:textId="724A3457" w:rsidR="001E4BD5" w:rsidRDefault="001E4BD5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23C6D05D" w14:textId="1D3442D9" w:rsidR="001E4BD5" w:rsidRDefault="001E4BD5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78F5481C" w14:textId="74DC4CBC" w:rsidR="001E4BD5" w:rsidRDefault="001E4BD5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4278BE29" w14:textId="2D23FA18" w:rsidR="001E4BD5" w:rsidRDefault="001E4BD5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583E4455" w14:textId="67D05402" w:rsidR="001E4BD5" w:rsidRDefault="001E4BD5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3E33B67B" w14:textId="77777777" w:rsidR="001E4BD5" w:rsidRPr="00A81B84" w:rsidRDefault="001E4BD5" w:rsidP="004042A5">
      <w:pPr>
        <w:spacing w:after="0"/>
        <w:jc w:val="center"/>
        <w:rPr>
          <w:rFonts w:ascii="Times New Roman" w:hAnsi="Times New Roman" w:cs="Times New Roman"/>
          <w:i/>
        </w:rPr>
      </w:pPr>
    </w:p>
    <w:p w14:paraId="6E302484" w14:textId="77777777" w:rsidR="001D5710" w:rsidRDefault="001D5710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71269114" w14:textId="0C95E99F" w:rsidR="00781879" w:rsidRPr="0019111C" w:rsidRDefault="00AC4FE0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  <w:r w:rsidRPr="0019111C">
        <w:rPr>
          <w:rFonts w:ascii="Times New Roman" w:hAnsi="Times New Roman" w:cs="Times New Roman"/>
          <w:i/>
          <w:lang w:val="uk-UA"/>
        </w:rPr>
        <w:lastRenderedPageBreak/>
        <w:t xml:space="preserve">На </w:t>
      </w:r>
      <w:r w:rsidR="00EF0647" w:rsidRPr="0019111C">
        <w:rPr>
          <w:rFonts w:ascii="Times New Roman" w:hAnsi="Times New Roman" w:cs="Times New Roman"/>
          <w:i/>
          <w:lang w:val="uk-UA"/>
        </w:rPr>
        <w:t xml:space="preserve">фірмовому </w:t>
      </w:r>
      <w:r w:rsidRPr="0019111C">
        <w:rPr>
          <w:rFonts w:ascii="Times New Roman" w:hAnsi="Times New Roman" w:cs="Times New Roman"/>
          <w:i/>
          <w:lang w:val="uk-UA"/>
        </w:rPr>
        <w:t>бл</w:t>
      </w:r>
      <w:r w:rsidR="00D46A27" w:rsidRPr="0019111C">
        <w:rPr>
          <w:rFonts w:ascii="Times New Roman" w:hAnsi="Times New Roman" w:cs="Times New Roman"/>
          <w:i/>
          <w:lang w:val="uk-UA"/>
        </w:rPr>
        <w:t>анку Клієнта за підписом відповідальної особи</w:t>
      </w:r>
    </w:p>
    <w:p w14:paraId="6F9890D1" w14:textId="77777777" w:rsidR="004B48D9" w:rsidRPr="0019111C" w:rsidRDefault="004B48D9" w:rsidP="004042A5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4AF89923" w14:textId="77777777" w:rsidR="000B4EFD" w:rsidRPr="0019111C" w:rsidRDefault="000B4EFD" w:rsidP="004042A5">
      <w:pPr>
        <w:spacing w:after="0"/>
        <w:jc w:val="both"/>
        <w:rPr>
          <w:rFonts w:ascii="Times New Roman" w:hAnsi="Times New Roman" w:cs="Times New Roman"/>
          <w:i/>
          <w:color w:val="0070C0"/>
          <w:lang w:val="uk-UA"/>
        </w:rPr>
      </w:pPr>
    </w:p>
    <w:p w14:paraId="3E17AD41" w14:textId="77777777" w:rsidR="004B48D9" w:rsidRPr="0019111C" w:rsidRDefault="004B48D9" w:rsidP="004042A5">
      <w:pPr>
        <w:spacing w:after="0"/>
        <w:jc w:val="both"/>
        <w:rPr>
          <w:rFonts w:ascii="Times New Roman" w:hAnsi="Times New Roman" w:cs="Times New Roman"/>
          <w:i/>
          <w:color w:val="0070C0"/>
          <w:lang w:val="uk-UA"/>
        </w:rPr>
      </w:pPr>
    </w:p>
    <w:p w14:paraId="2D5E72C7" w14:textId="77777777" w:rsidR="00AC4FE0" w:rsidRPr="0019111C" w:rsidRDefault="00AC4FE0" w:rsidP="00AC4FE0">
      <w:pPr>
        <w:jc w:val="center"/>
        <w:rPr>
          <w:rFonts w:ascii="Times New Roman" w:hAnsi="Times New Roman" w:cs="Times New Roman"/>
          <w:b/>
          <w:lang w:val="uk-UA"/>
        </w:rPr>
      </w:pPr>
      <w:r w:rsidRPr="0019111C">
        <w:rPr>
          <w:rFonts w:ascii="Times New Roman" w:hAnsi="Times New Roman" w:cs="Times New Roman"/>
          <w:b/>
          <w:lang w:val="uk-UA"/>
        </w:rPr>
        <w:t xml:space="preserve">Лист </w:t>
      </w:r>
      <w:r w:rsidR="000B4EFD" w:rsidRPr="0019111C">
        <w:rPr>
          <w:rFonts w:ascii="Times New Roman" w:hAnsi="Times New Roman" w:cs="Times New Roman"/>
          <w:b/>
          <w:lang w:val="uk-UA"/>
        </w:rPr>
        <w:t xml:space="preserve">щодо </w:t>
      </w:r>
      <w:r w:rsidRPr="0019111C">
        <w:rPr>
          <w:rFonts w:ascii="Times New Roman" w:hAnsi="Times New Roman" w:cs="Times New Roman"/>
          <w:b/>
          <w:lang w:val="uk-UA"/>
        </w:rPr>
        <w:t xml:space="preserve">доцільності використання </w:t>
      </w:r>
      <w:r w:rsidR="000B4EFD" w:rsidRPr="0019111C">
        <w:rPr>
          <w:rFonts w:ascii="Times New Roman" w:hAnsi="Times New Roman" w:cs="Times New Roman"/>
          <w:b/>
          <w:lang w:val="uk-UA"/>
        </w:rPr>
        <w:t>П</w:t>
      </w:r>
      <w:r w:rsidRPr="0019111C">
        <w:rPr>
          <w:rFonts w:ascii="Times New Roman" w:hAnsi="Times New Roman" w:cs="Times New Roman"/>
          <w:b/>
          <w:lang w:val="uk-UA"/>
        </w:rPr>
        <w:t xml:space="preserve">осередника </w:t>
      </w:r>
      <w:r w:rsidR="000B4EFD" w:rsidRPr="0019111C">
        <w:rPr>
          <w:rFonts w:ascii="Times New Roman" w:hAnsi="Times New Roman" w:cs="Times New Roman"/>
          <w:b/>
          <w:lang w:val="uk-UA"/>
        </w:rPr>
        <w:t xml:space="preserve">в рамках </w:t>
      </w:r>
      <w:r w:rsidRPr="0019111C">
        <w:rPr>
          <w:rFonts w:ascii="Times New Roman" w:hAnsi="Times New Roman" w:cs="Times New Roman"/>
          <w:b/>
          <w:lang w:val="uk-UA"/>
        </w:rPr>
        <w:t>контракту №____</w:t>
      </w:r>
      <w:r w:rsidR="000932CC" w:rsidRPr="0019111C">
        <w:rPr>
          <w:rFonts w:ascii="Times New Roman" w:hAnsi="Times New Roman" w:cs="Times New Roman"/>
          <w:b/>
          <w:lang w:val="uk-UA"/>
        </w:rPr>
        <w:t>_</w:t>
      </w:r>
      <w:r w:rsidRPr="0019111C">
        <w:rPr>
          <w:rFonts w:ascii="Times New Roman" w:hAnsi="Times New Roman" w:cs="Times New Roman"/>
          <w:b/>
          <w:lang w:val="uk-UA"/>
        </w:rPr>
        <w:t>_ від _</w:t>
      </w:r>
      <w:r w:rsidR="000932CC" w:rsidRPr="0019111C">
        <w:rPr>
          <w:rFonts w:ascii="Times New Roman" w:hAnsi="Times New Roman" w:cs="Times New Roman"/>
          <w:b/>
          <w:lang w:val="uk-UA"/>
        </w:rPr>
        <w:t>__</w:t>
      </w:r>
      <w:r w:rsidRPr="0019111C">
        <w:rPr>
          <w:rFonts w:ascii="Times New Roman" w:hAnsi="Times New Roman" w:cs="Times New Roman"/>
          <w:b/>
          <w:lang w:val="uk-UA"/>
        </w:rPr>
        <w:t>_____</w:t>
      </w:r>
      <w:r w:rsidR="000932CC" w:rsidRPr="0019111C">
        <w:rPr>
          <w:rFonts w:ascii="Times New Roman" w:hAnsi="Times New Roman" w:cs="Times New Roman"/>
          <w:b/>
          <w:lang w:val="uk-UA"/>
        </w:rPr>
        <w:t>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5"/>
        <w:gridCol w:w="6251"/>
      </w:tblGrid>
      <w:tr w:rsidR="00AC4FE0" w:rsidRPr="0019111C" w14:paraId="33134E90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1B65FFCE" w14:textId="77777777" w:rsidR="00AC4FE0" w:rsidRPr="0019111C" w:rsidRDefault="00AC4FE0" w:rsidP="00404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Інформація щодо </w:t>
            </w:r>
            <w:r w:rsidR="000B4EFD"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>К</w:t>
            </w: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>лієнта</w:t>
            </w:r>
          </w:p>
        </w:tc>
      </w:tr>
      <w:tr w:rsidR="00AC4FE0" w:rsidRPr="0019111C" w14:paraId="5F995A7E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06B9C428" w14:textId="77777777" w:rsidR="00AC4FE0" w:rsidRPr="0019111C" w:rsidRDefault="00E25FD4" w:rsidP="009A45CD">
            <w:pPr>
              <w:spacing w:before="60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Повна назва</w:t>
            </w:r>
            <w:r w:rsidR="000B4EFD" w:rsidRPr="0019111C">
              <w:rPr>
                <w:rFonts w:ascii="Times New Roman" w:hAnsi="Times New Roman" w:cs="Times New Roman"/>
                <w:b/>
                <w:lang w:val="uk-UA"/>
              </w:rPr>
              <w:t xml:space="preserve"> Клієнта</w:t>
            </w:r>
          </w:p>
        </w:tc>
        <w:tc>
          <w:tcPr>
            <w:tcW w:w="6251" w:type="dxa"/>
          </w:tcPr>
          <w:p w14:paraId="1FA6DDD8" w14:textId="77777777" w:rsidR="00AC4FE0" w:rsidRPr="0019111C" w:rsidRDefault="00AC4FE0" w:rsidP="00AC4FE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042A5" w:rsidRPr="0019111C" w14:paraId="3CE5311C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1931885D" w14:textId="77777777" w:rsidR="004042A5" w:rsidRPr="0019111C" w:rsidRDefault="004042A5" w:rsidP="009A45CD">
            <w:pPr>
              <w:spacing w:before="60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Код ЄДРПОУ</w:t>
            </w:r>
          </w:p>
        </w:tc>
        <w:tc>
          <w:tcPr>
            <w:tcW w:w="6251" w:type="dxa"/>
          </w:tcPr>
          <w:p w14:paraId="1C49238A" w14:textId="77777777" w:rsidR="004042A5" w:rsidRPr="0019111C" w:rsidRDefault="004042A5" w:rsidP="00AC4FE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042A5" w:rsidRPr="0019111C" w14:paraId="50EF08F3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3F99E00E" w14:textId="77777777" w:rsidR="004042A5" w:rsidRPr="0019111C" w:rsidRDefault="004042A5" w:rsidP="009A45CD">
            <w:pPr>
              <w:spacing w:before="60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Основний КВЕД</w:t>
            </w:r>
          </w:p>
        </w:tc>
        <w:tc>
          <w:tcPr>
            <w:tcW w:w="6251" w:type="dxa"/>
          </w:tcPr>
          <w:p w14:paraId="0D354D9C" w14:textId="77777777" w:rsidR="004042A5" w:rsidRPr="0019111C" w:rsidRDefault="004042A5" w:rsidP="00AC4FE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5FD4" w:rsidRPr="0019111C" w14:paraId="12BEA211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7D3743B7" w14:textId="77777777" w:rsidR="00E25FD4" w:rsidRPr="0019111C" w:rsidRDefault="000B4EFD" w:rsidP="009A45CD">
            <w:pPr>
              <w:spacing w:before="60"/>
              <w:ind w:left="142" w:hanging="142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Офіційний с</w:t>
            </w:r>
            <w:r w:rsidR="00D46A27" w:rsidRPr="0019111C">
              <w:rPr>
                <w:rFonts w:ascii="Times New Roman" w:hAnsi="Times New Roman" w:cs="Times New Roman"/>
                <w:b/>
                <w:lang w:val="uk-UA"/>
              </w:rPr>
              <w:t>айт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46A27" w:rsidRPr="0019111C">
              <w:rPr>
                <w:rFonts w:ascii="Times New Roman" w:hAnsi="Times New Roman" w:cs="Times New Roman"/>
                <w:lang w:val="uk-UA"/>
              </w:rPr>
              <w:t>(у разі наявності)</w:t>
            </w:r>
            <w:r w:rsidRPr="0019111C">
              <w:rPr>
                <w:rFonts w:ascii="Times New Roman" w:hAnsi="Times New Roman" w:cs="Times New Roman"/>
                <w:lang w:val="uk-UA"/>
              </w:rPr>
              <w:t>,  та інші інтернет-посилання, що розкрив</w:t>
            </w:r>
            <w:r w:rsidR="00EE2D5A" w:rsidRPr="0019111C">
              <w:rPr>
                <w:rFonts w:ascii="Times New Roman" w:hAnsi="Times New Roman" w:cs="Times New Roman"/>
                <w:lang w:val="uk-UA"/>
              </w:rPr>
              <w:t>ають інформацію про діяльність К</w:t>
            </w:r>
            <w:r w:rsidRPr="0019111C">
              <w:rPr>
                <w:rFonts w:ascii="Times New Roman" w:hAnsi="Times New Roman" w:cs="Times New Roman"/>
                <w:lang w:val="uk-UA"/>
              </w:rPr>
              <w:t>лієнта</w:t>
            </w:r>
          </w:p>
        </w:tc>
        <w:tc>
          <w:tcPr>
            <w:tcW w:w="6251" w:type="dxa"/>
          </w:tcPr>
          <w:p w14:paraId="4C2DC3D5" w14:textId="77777777" w:rsidR="00E25FD4" w:rsidRPr="0019111C" w:rsidRDefault="00E25FD4" w:rsidP="00AC4FE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5FD4" w:rsidRPr="0019111C" w14:paraId="2F70C76D" w14:textId="77777777" w:rsidTr="0019111C">
        <w:tc>
          <w:tcPr>
            <w:tcW w:w="4205" w:type="dxa"/>
            <w:shd w:val="clear" w:color="auto" w:fill="DBE5F1" w:themeFill="accent1" w:themeFillTint="33"/>
          </w:tcPr>
          <w:p w14:paraId="365C17EE" w14:textId="77777777" w:rsidR="00EE2D5A" w:rsidRPr="0019111C" w:rsidRDefault="007F080D" w:rsidP="009A45CD">
            <w:pPr>
              <w:spacing w:before="60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Джерела походження коштів</w:t>
            </w:r>
            <w:r w:rsidR="00D64991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060ED051" w14:textId="77777777" w:rsidR="00E25FD4" w:rsidRPr="0019111C" w:rsidRDefault="00E25FD4" w:rsidP="001A6C5E">
            <w:pPr>
              <w:ind w:left="171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(за рахунок яких коштів плану</w:t>
            </w:r>
            <w:r w:rsidR="000B4EFD" w:rsidRPr="0019111C">
              <w:rPr>
                <w:rFonts w:ascii="Times New Roman" w:hAnsi="Times New Roman" w:cs="Times New Roman"/>
                <w:lang w:val="uk-UA"/>
              </w:rPr>
              <w:t>ється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4EFD" w:rsidRPr="0019111C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r w:rsidRPr="0019111C">
              <w:rPr>
                <w:rFonts w:ascii="Times New Roman" w:hAnsi="Times New Roman" w:cs="Times New Roman"/>
                <w:lang w:val="uk-UA"/>
              </w:rPr>
              <w:t>за контрактом</w:t>
            </w:r>
            <w:r w:rsidR="001A6C5E" w:rsidRPr="0019111C">
              <w:rPr>
                <w:rFonts w:ascii="Times New Roman" w:hAnsi="Times New Roman" w:cs="Times New Roman"/>
                <w:lang w:val="uk-UA"/>
              </w:rPr>
              <w:t>)</w:t>
            </w:r>
            <w:r w:rsidR="007F080D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251" w:type="dxa"/>
          </w:tcPr>
          <w:p w14:paraId="015A7884" w14:textId="77777777" w:rsidR="00B64B4B" w:rsidRPr="0019111C" w:rsidRDefault="00B64B4B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Виручка від діяльності______________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_________________</w:t>
            </w:r>
            <w:r w:rsidRPr="0019111C">
              <w:rPr>
                <w:rFonts w:ascii="Times New Roman" w:hAnsi="Times New Roman" w:cs="Times New Roman"/>
                <w:lang w:val="uk-UA"/>
              </w:rPr>
              <w:t>_</w:t>
            </w:r>
            <w:r w:rsidR="00095DD7" w:rsidRPr="0019111C">
              <w:rPr>
                <w:rFonts w:ascii="Times New Roman" w:hAnsi="Times New Roman" w:cs="Times New Roman"/>
                <w:lang w:val="uk-UA"/>
              </w:rPr>
              <w:t>_</w:t>
            </w:r>
            <w:r w:rsidRPr="001911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72C6FB" wp14:editId="1E48555D">
                  <wp:extent cx="146050" cy="1460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CDFF34" w14:textId="77777777" w:rsidR="00E25FD4" w:rsidRPr="0019111C" w:rsidRDefault="001A6C5E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Продаж валюти______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</w:t>
            </w:r>
            <w:r w:rsidRPr="0019111C">
              <w:rPr>
                <w:rFonts w:ascii="Times New Roman" w:hAnsi="Times New Roman" w:cs="Times New Roman"/>
                <w:lang w:val="uk-UA"/>
              </w:rPr>
              <w:t>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____________________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__ </w:t>
            </w:r>
            <w:r w:rsid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FFA3E1" wp14:editId="053ED971">
                  <wp:extent cx="152400" cy="1460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C4178E" w14:textId="77777777" w:rsidR="001A6C5E" w:rsidRPr="0019111C" w:rsidRDefault="001A6C5E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Фінансова допомога</w:t>
            </w:r>
            <w:r w:rsidR="00095DD7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lang w:val="uk-UA"/>
              </w:rPr>
              <w:t>___________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_______________________</w:t>
            </w:r>
            <w:r w:rsid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286A57" wp14:editId="44845E7A">
                  <wp:extent cx="146050" cy="14605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C86144" w14:textId="77777777" w:rsidR="001A6C5E" w:rsidRPr="0019111C" w:rsidRDefault="001A6C5E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Готівка_______________________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_______________________</w:t>
            </w:r>
            <w:r w:rsidRPr="001911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29441D" wp14:editId="3B26E58D">
                  <wp:extent cx="146050" cy="146050"/>
                  <wp:effectExtent l="0" t="0" r="635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483227" w14:textId="77777777" w:rsidR="0019111C" w:rsidRDefault="001A6C5E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Інше (зазначити)</w:t>
            </w:r>
            <w:r w:rsidR="00095DD7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lang w:val="uk-UA"/>
              </w:rPr>
              <w:t>_______________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______________________</w:t>
            </w:r>
            <w:r w:rsid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4123F8" wp14:editId="040DC175">
                  <wp:extent cx="146050" cy="152400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B8C618" w14:textId="77777777" w:rsidR="001A6C5E" w:rsidRPr="0019111C" w:rsidRDefault="001A6C5E" w:rsidP="0019111C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_________________________________________________</w:t>
            </w:r>
            <w:r w:rsidR="00F21DC7" w:rsidRPr="0019111C">
              <w:rPr>
                <w:rFonts w:ascii="Times New Roman" w:hAnsi="Times New Roman" w:cs="Times New Roman"/>
                <w:lang w:val="uk-UA"/>
              </w:rPr>
              <w:t>__</w:t>
            </w:r>
          </w:p>
          <w:p w14:paraId="0194403B" w14:textId="77777777" w:rsidR="001A6C5E" w:rsidRPr="0019111C" w:rsidRDefault="001A6C5E" w:rsidP="0019111C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5FD4" w:rsidRPr="0019111C" w14:paraId="443EB267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149F7456" w14:textId="77777777" w:rsidR="00E25FD4" w:rsidRPr="0019111C" w:rsidRDefault="00E25FD4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Інформація щодо </w:t>
            </w:r>
            <w:r w:rsidR="000B4EFD"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>К</w:t>
            </w: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онтрагента-нерезидента </w:t>
            </w:r>
            <w:r w:rsidR="000B4EFD"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>(Посередника)</w:t>
            </w:r>
          </w:p>
        </w:tc>
      </w:tr>
      <w:tr w:rsidR="00E25FD4" w:rsidRPr="0019111C" w14:paraId="44D7DAB0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344EE4DF" w14:textId="77777777" w:rsidR="00E25FD4" w:rsidRPr="0019111C" w:rsidRDefault="00D46A27" w:rsidP="000B4EFD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Повна назва </w:t>
            </w:r>
            <w:r w:rsidR="000B4EFD" w:rsidRPr="0019111C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осередника</w:t>
            </w:r>
            <w:r w:rsidR="00AB3C0F" w:rsidRPr="0019111C">
              <w:rPr>
                <w:rFonts w:ascii="Times New Roman" w:hAnsi="Times New Roman" w:cs="Times New Roman"/>
                <w:b/>
                <w:lang w:val="uk-UA"/>
              </w:rPr>
              <w:t xml:space="preserve">,  </w:t>
            </w:r>
            <w:r w:rsidR="00E25FD4" w:rsidRPr="0019111C">
              <w:rPr>
                <w:rFonts w:ascii="Times New Roman" w:hAnsi="Times New Roman" w:cs="Times New Roman"/>
                <w:b/>
                <w:lang w:val="uk-UA"/>
              </w:rPr>
              <w:t xml:space="preserve">діяльність </w:t>
            </w:r>
          </w:p>
        </w:tc>
        <w:tc>
          <w:tcPr>
            <w:tcW w:w="6251" w:type="dxa"/>
          </w:tcPr>
          <w:p w14:paraId="51AF157A" w14:textId="77777777" w:rsidR="00E25FD4" w:rsidRPr="0019111C" w:rsidRDefault="00E25FD4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B3C0F" w:rsidRPr="0019111C" w14:paraId="11417313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27ED64F6" w14:textId="77777777" w:rsidR="00AB3C0F" w:rsidRPr="0019111C" w:rsidRDefault="00AB3C0F" w:rsidP="00E25FD4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Країна,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резидентом якої є </w:t>
            </w:r>
            <w:r w:rsidR="000B4EFD" w:rsidRPr="0019111C">
              <w:rPr>
                <w:rFonts w:ascii="Times New Roman" w:hAnsi="Times New Roman" w:cs="Times New Roman"/>
                <w:lang w:val="uk-UA"/>
              </w:rPr>
              <w:t>П</w:t>
            </w:r>
            <w:r w:rsidR="00E10437" w:rsidRPr="0019111C">
              <w:rPr>
                <w:rFonts w:ascii="Times New Roman" w:hAnsi="Times New Roman" w:cs="Times New Roman"/>
                <w:lang w:val="uk-UA"/>
              </w:rPr>
              <w:t>осередник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6251" w:type="dxa"/>
          </w:tcPr>
          <w:p w14:paraId="5946EEBB" w14:textId="77777777" w:rsidR="00AB3C0F" w:rsidRPr="0019111C" w:rsidRDefault="00AB3C0F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5FD4" w:rsidRPr="0019111C" w14:paraId="3B3717C0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16E84C0A" w14:textId="77777777" w:rsidR="00E25FD4" w:rsidRPr="0019111C" w:rsidRDefault="00EE2D5A" w:rsidP="009A45CD">
            <w:pPr>
              <w:spacing w:before="60"/>
              <w:ind w:left="170" w:hanging="170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Офіційний сайт</w:t>
            </w:r>
            <w:r w:rsidR="00D46A27" w:rsidRPr="0019111C">
              <w:rPr>
                <w:rFonts w:ascii="Times New Roman" w:hAnsi="Times New Roman" w:cs="Times New Roman"/>
                <w:lang w:val="uk-UA"/>
              </w:rPr>
              <w:t xml:space="preserve"> (у разі наявності)</w:t>
            </w:r>
            <w:r w:rsidR="000B4EFD" w:rsidRPr="0019111C">
              <w:rPr>
                <w:rFonts w:ascii="Times New Roman" w:hAnsi="Times New Roman" w:cs="Times New Roman"/>
                <w:lang w:val="uk-UA"/>
              </w:rPr>
              <w:t xml:space="preserve">, та інші інтернет-посилання, що розкривають інформацію про діяльність </w:t>
            </w:r>
            <w:r w:rsidRPr="0019111C">
              <w:rPr>
                <w:rFonts w:ascii="Times New Roman" w:hAnsi="Times New Roman" w:cs="Times New Roman"/>
                <w:lang w:val="uk-UA"/>
              </w:rPr>
              <w:t>Посередника</w:t>
            </w:r>
          </w:p>
        </w:tc>
        <w:tc>
          <w:tcPr>
            <w:tcW w:w="6251" w:type="dxa"/>
          </w:tcPr>
          <w:p w14:paraId="68B9CE95" w14:textId="77777777" w:rsidR="00E25FD4" w:rsidRPr="0019111C" w:rsidRDefault="00E25FD4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258E" w:rsidRPr="0019111C" w14:paraId="4574C4F9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B96F0A0" w14:textId="77777777" w:rsidR="00D8258E" w:rsidRPr="0019111C" w:rsidRDefault="00EE2D5A" w:rsidP="009A45CD">
            <w:pPr>
              <w:spacing w:before="60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D8258E" w:rsidRPr="0019111C">
              <w:rPr>
                <w:rFonts w:ascii="Times New Roman" w:hAnsi="Times New Roman" w:cs="Times New Roman"/>
                <w:b/>
                <w:lang w:val="uk-UA"/>
              </w:rPr>
              <w:t>сторі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я</w:t>
            </w:r>
            <w:r w:rsidR="00D8258E" w:rsidRPr="0019111C">
              <w:rPr>
                <w:rFonts w:ascii="Times New Roman" w:hAnsi="Times New Roman" w:cs="Times New Roman"/>
                <w:b/>
                <w:lang w:val="uk-UA"/>
              </w:rPr>
              <w:t xml:space="preserve"> ділових відносин</w:t>
            </w:r>
            <w:r w:rsidR="00050C56" w:rsidRPr="0019111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050C56" w:rsidRPr="0019111C">
              <w:rPr>
                <w:rFonts w:ascii="Times New Roman" w:hAnsi="Times New Roman" w:cs="Times New Roman"/>
                <w:lang w:val="uk-UA"/>
              </w:rPr>
              <w:t>(</w:t>
            </w:r>
            <w:r w:rsidR="00D8258E" w:rsidRPr="0019111C">
              <w:rPr>
                <w:rFonts w:ascii="Times New Roman" w:hAnsi="Times New Roman" w:cs="Times New Roman"/>
                <w:lang w:val="uk-UA"/>
              </w:rPr>
              <w:t xml:space="preserve">як </w:t>
            </w:r>
            <w:r w:rsidRPr="0019111C">
              <w:rPr>
                <w:rFonts w:ascii="Times New Roman" w:hAnsi="Times New Roman" w:cs="Times New Roman"/>
                <w:lang w:val="uk-UA"/>
              </w:rPr>
              <w:t>відбувався пошук П</w:t>
            </w:r>
            <w:r w:rsidR="00E10437" w:rsidRPr="0019111C">
              <w:rPr>
                <w:rFonts w:ascii="Times New Roman" w:hAnsi="Times New Roman" w:cs="Times New Roman"/>
                <w:lang w:val="uk-UA"/>
              </w:rPr>
              <w:t>осередника</w:t>
            </w:r>
            <w:r w:rsidR="00050C56" w:rsidRPr="0019111C">
              <w:rPr>
                <w:rFonts w:ascii="Times New Roman" w:hAnsi="Times New Roman" w:cs="Times New Roman"/>
                <w:lang w:val="uk-UA"/>
              </w:rPr>
              <w:t>, встановлення ділових відносин)</w:t>
            </w:r>
          </w:p>
        </w:tc>
        <w:tc>
          <w:tcPr>
            <w:tcW w:w="6251" w:type="dxa"/>
          </w:tcPr>
          <w:p w14:paraId="7899F5B9" w14:textId="77777777" w:rsidR="00D8258E" w:rsidRPr="0019111C" w:rsidRDefault="00D8258E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B3C0F" w:rsidRPr="0019111C" w14:paraId="4BD75C73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2BB56D95" w14:textId="77777777" w:rsidR="00050C56" w:rsidRPr="0019111C" w:rsidRDefault="00AB3C0F" w:rsidP="009A45CD">
            <w:pPr>
              <w:spacing w:before="60"/>
              <w:ind w:left="170" w:hanging="170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Статус </w:t>
            </w:r>
            <w:r w:rsidR="00050C56" w:rsidRPr="0019111C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="00730D39" w:rsidRPr="0019111C">
              <w:rPr>
                <w:rFonts w:ascii="Times New Roman" w:hAnsi="Times New Roman" w:cs="Times New Roman"/>
                <w:b/>
                <w:lang w:val="uk-UA"/>
              </w:rPr>
              <w:t>осередника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A39C0E6" w14:textId="77777777" w:rsidR="00AB3C0F" w:rsidRPr="0019111C" w:rsidRDefault="00AB3C0F" w:rsidP="006A4A42">
            <w:pPr>
              <w:ind w:left="171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 xml:space="preserve">(офіційний </w:t>
            </w:r>
            <w:r w:rsidR="00C479C9" w:rsidRPr="0019111C">
              <w:rPr>
                <w:rFonts w:ascii="Times New Roman" w:hAnsi="Times New Roman" w:cs="Times New Roman"/>
                <w:lang w:val="uk-UA"/>
              </w:rPr>
              <w:t>дистриб’ютор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/дилер виробника/</w:t>
            </w:r>
            <w:r w:rsidR="00050C56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111C">
              <w:rPr>
                <w:rFonts w:ascii="Times New Roman" w:hAnsi="Times New Roman" w:cs="Times New Roman"/>
                <w:lang w:val="uk-UA"/>
              </w:rPr>
              <w:t>продавець</w:t>
            </w:r>
            <w:r w:rsidR="00050C56" w:rsidRPr="0019111C">
              <w:rPr>
                <w:rFonts w:ascii="Times New Roman" w:hAnsi="Times New Roman" w:cs="Times New Roman"/>
                <w:lang w:val="uk-UA"/>
              </w:rPr>
              <w:t>-</w:t>
            </w:r>
            <w:r w:rsidRPr="0019111C">
              <w:rPr>
                <w:rFonts w:ascii="Times New Roman" w:hAnsi="Times New Roman" w:cs="Times New Roman"/>
                <w:lang w:val="uk-UA"/>
              </w:rPr>
              <w:t>посередник, що не є уповноваженим з боку виробника</w:t>
            </w:r>
            <w:r w:rsidR="00050C56" w:rsidRPr="0019111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251" w:type="dxa"/>
          </w:tcPr>
          <w:p w14:paraId="44AA143E" w14:textId="77777777" w:rsidR="00AB3C0F" w:rsidRPr="0019111C" w:rsidRDefault="00AB3C0F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5FD4" w:rsidRPr="0019111C" w14:paraId="6F2C1D2D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20027E06" w14:textId="77777777" w:rsidR="00E25FD4" w:rsidRPr="0019111C" w:rsidRDefault="00DB1A6F" w:rsidP="009A45CD">
            <w:pPr>
              <w:spacing w:before="60"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Н</w:t>
            </w:r>
            <w:r w:rsidR="007F080D" w:rsidRPr="0019111C">
              <w:rPr>
                <w:rFonts w:ascii="Times New Roman" w:hAnsi="Times New Roman" w:cs="Times New Roman"/>
                <w:b/>
                <w:lang w:val="uk-UA"/>
              </w:rPr>
              <w:t xml:space="preserve">аявність/відсутність зв’язку між </w:t>
            </w:r>
            <w:r w:rsidR="00050C56" w:rsidRPr="0019111C">
              <w:rPr>
                <w:rFonts w:ascii="Times New Roman" w:hAnsi="Times New Roman" w:cs="Times New Roman"/>
                <w:b/>
                <w:lang w:val="uk-UA"/>
              </w:rPr>
              <w:t>К</w:t>
            </w:r>
            <w:r w:rsidR="00D8258E" w:rsidRPr="0019111C">
              <w:rPr>
                <w:rFonts w:ascii="Times New Roman" w:hAnsi="Times New Roman" w:cs="Times New Roman"/>
                <w:b/>
                <w:lang w:val="uk-UA"/>
              </w:rPr>
              <w:t>лієнт</w:t>
            </w:r>
            <w:r w:rsidR="007F080D" w:rsidRPr="0019111C">
              <w:rPr>
                <w:rFonts w:ascii="Times New Roman" w:hAnsi="Times New Roman" w:cs="Times New Roman"/>
                <w:b/>
                <w:lang w:val="uk-UA"/>
              </w:rPr>
              <w:t>ом</w:t>
            </w:r>
            <w:r w:rsidR="00D8258E" w:rsidRPr="0019111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7F080D" w:rsidRPr="0019111C">
              <w:rPr>
                <w:rFonts w:ascii="Times New Roman" w:hAnsi="Times New Roman" w:cs="Times New Roman"/>
                <w:b/>
                <w:lang w:val="uk-UA"/>
              </w:rPr>
              <w:t>та</w:t>
            </w:r>
            <w:r w:rsidR="00D8258E" w:rsidRPr="0019111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050C56" w:rsidRPr="0019111C">
              <w:rPr>
                <w:rFonts w:ascii="Times New Roman" w:hAnsi="Times New Roman" w:cs="Times New Roman"/>
                <w:b/>
                <w:lang w:val="uk-UA"/>
              </w:rPr>
              <w:t>Посередником</w:t>
            </w:r>
          </w:p>
        </w:tc>
        <w:tc>
          <w:tcPr>
            <w:tcW w:w="6251" w:type="dxa"/>
          </w:tcPr>
          <w:p w14:paraId="1AA96248" w14:textId="77777777" w:rsidR="00E25FD4" w:rsidRPr="0019111C" w:rsidRDefault="00E25FD4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10437" w:rsidRPr="0019111C" w14:paraId="7B1570C4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0A6829F5" w14:textId="77777777" w:rsidR="00E10437" w:rsidRPr="0019111C" w:rsidRDefault="00E10437" w:rsidP="00A1435B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Кінцеві </w:t>
            </w:r>
            <w:proofErr w:type="spellStart"/>
            <w:r w:rsidRPr="0019111C">
              <w:rPr>
                <w:rFonts w:ascii="Times New Roman" w:hAnsi="Times New Roman" w:cs="Times New Roman"/>
                <w:b/>
                <w:lang w:val="uk-UA"/>
              </w:rPr>
              <w:t>бенефіціарні</w:t>
            </w:r>
            <w:proofErr w:type="spellEnd"/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 власники (КБВ)</w:t>
            </w:r>
            <w:r w:rsidR="00554888" w:rsidRPr="0019111C">
              <w:rPr>
                <w:rFonts w:ascii="Times New Roman" w:hAnsi="Times New Roman" w:cs="Times New Roman"/>
                <w:b/>
                <w:lang w:val="uk-UA"/>
              </w:rPr>
              <w:t xml:space="preserve"> Посередника</w:t>
            </w:r>
          </w:p>
        </w:tc>
        <w:tc>
          <w:tcPr>
            <w:tcW w:w="6251" w:type="dxa"/>
          </w:tcPr>
          <w:p w14:paraId="591E50FA" w14:textId="77777777" w:rsidR="00E10437" w:rsidRPr="0019111C" w:rsidRDefault="00E10437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65890" w:rsidRPr="0019111C" w14:paraId="4A342522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00940944" w14:textId="77777777" w:rsidR="00765890" w:rsidRPr="0019111C" w:rsidRDefault="00765890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Інформація щодо контракту </w:t>
            </w:r>
          </w:p>
        </w:tc>
      </w:tr>
      <w:tr w:rsidR="00765890" w:rsidRPr="0019111C" w14:paraId="3C348E9D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D81625E" w14:textId="77777777" w:rsidR="00DB1A6F" w:rsidRPr="0019111C" w:rsidRDefault="00765890" w:rsidP="009A45CD">
            <w:pPr>
              <w:spacing w:before="6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Назва товару/робіт/послуг </w:t>
            </w:r>
          </w:p>
          <w:p w14:paraId="77A78D5B" w14:textId="77777777" w:rsidR="00765890" w:rsidRPr="0019111C" w:rsidRDefault="00765890" w:rsidP="006A4A42">
            <w:pPr>
              <w:ind w:left="171"/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lang w:val="uk-UA"/>
              </w:rPr>
              <w:t>(вид, марка, модель, сорт, клас та ін.)</w:t>
            </w:r>
          </w:p>
          <w:p w14:paraId="71E6DAC2" w14:textId="77777777" w:rsidR="003B1F91" w:rsidRPr="0019111C" w:rsidRDefault="003B1F91" w:rsidP="006A4A42">
            <w:pPr>
              <w:ind w:left="17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51" w:type="dxa"/>
          </w:tcPr>
          <w:p w14:paraId="40634AAC" w14:textId="77777777" w:rsidR="00765890" w:rsidRPr="0019111C" w:rsidRDefault="00765890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65890" w:rsidRPr="0019111C" w14:paraId="69442B8D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74FE69D" w14:textId="77777777" w:rsidR="00765890" w:rsidRPr="0019111C" w:rsidRDefault="00765890" w:rsidP="009A45CD">
            <w:pPr>
              <w:spacing w:before="60"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Мета придбання товару/робіт/послуг</w:t>
            </w:r>
          </w:p>
        </w:tc>
        <w:tc>
          <w:tcPr>
            <w:tcW w:w="6251" w:type="dxa"/>
          </w:tcPr>
          <w:p w14:paraId="5F4EFD1C" w14:textId="77777777" w:rsidR="00765890" w:rsidRPr="0019111C" w:rsidRDefault="00765890" w:rsidP="00057377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3493F" wp14:editId="44DDC204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15875</wp:posOffset>
                      </wp:positionV>
                      <wp:extent cx="142875" cy="142875"/>
                      <wp:effectExtent l="0" t="0" r="28575" b="28575"/>
                      <wp:wrapNone/>
                      <wp:docPr id="2" name="Рам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1F7DA" id="Рамка 2" o:spid="_x0000_s1026" style="position:absolute;margin-left:287.35pt;margin-top:1.2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Pr="0019111C">
              <w:rPr>
                <w:rFonts w:ascii="Times New Roman" w:hAnsi="Times New Roman" w:cs="Times New Roman"/>
                <w:lang w:val="uk-UA"/>
              </w:rPr>
              <w:t>Для власних господарських потреб</w:t>
            </w:r>
            <w:r w:rsidR="004F6C41" w:rsidRPr="0019111C"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14:paraId="74510079" w14:textId="77777777" w:rsidR="00765890" w:rsidRPr="0019111C" w:rsidRDefault="004F6C41" w:rsidP="00057377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68DBEA" wp14:editId="73C945EB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0" t="0" r="28575" b="28575"/>
                      <wp:wrapNone/>
                      <wp:docPr id="9" name="Рам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7CBA8" id="Рамка 9" o:spid="_x0000_s1026" style="position:absolute;margin-left:287.25pt;margin-top:1.15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>Для подальшого про</w:t>
            </w:r>
            <w:r w:rsidR="0054321E" w:rsidRPr="0019111C">
              <w:rPr>
                <w:rFonts w:ascii="Times New Roman" w:hAnsi="Times New Roman" w:cs="Times New Roman"/>
                <w:lang w:val="uk-UA"/>
              </w:rPr>
              <w:t>дажу на ринку________________</w: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>______</w:t>
            </w:r>
          </w:p>
          <w:p w14:paraId="628C11F9" w14:textId="77777777" w:rsidR="00765890" w:rsidRPr="0019111C" w:rsidRDefault="004F6C41" w:rsidP="00057377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8C4521" wp14:editId="1F44C71A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10" name="Рам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5F613" id="Рамка 10" o:spid="_x0000_s1026" style="position:absolute;margin-left:287.25pt;margin-top:1.2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 xml:space="preserve">Сировина та матеріали для </w:t>
            </w:r>
            <w:r w:rsidRPr="0019111C">
              <w:rPr>
                <w:rFonts w:ascii="Times New Roman" w:hAnsi="Times New Roman" w:cs="Times New Roman"/>
                <w:lang w:val="uk-UA"/>
              </w:rPr>
              <w:t>виробництва власної продукції__</w: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29A6C94" w14:textId="77777777" w:rsidR="00765890" w:rsidRPr="0019111C" w:rsidRDefault="004F6C41" w:rsidP="00057377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9111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96E832" wp14:editId="34567F09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5080</wp:posOffset>
                      </wp:positionV>
                      <wp:extent cx="142875" cy="142875"/>
                      <wp:effectExtent l="0" t="0" r="28575" b="28575"/>
                      <wp:wrapNone/>
                      <wp:docPr id="11" name="Рам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3ADE1" id="Рамка 11" o:spid="_x0000_s1026" style="position:absolute;margin-left:287.25pt;margin-top:.4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>Інше (зазначити)_______________________________</w:t>
            </w:r>
            <w:r w:rsidR="0054321E" w:rsidRPr="0019111C">
              <w:rPr>
                <w:rFonts w:ascii="Times New Roman" w:hAnsi="Times New Roman" w:cs="Times New Roman"/>
                <w:lang w:val="uk-UA"/>
              </w:rPr>
              <w:t>____</w:t>
            </w:r>
            <w:r w:rsidR="00765890" w:rsidRPr="0019111C">
              <w:rPr>
                <w:rFonts w:ascii="Times New Roman" w:hAnsi="Times New Roman" w:cs="Times New Roman"/>
                <w:lang w:val="uk-UA"/>
              </w:rPr>
              <w:t>__</w:t>
            </w:r>
            <w:r w:rsidRPr="0019111C">
              <w:rPr>
                <w:rFonts w:ascii="Times New Roman" w:hAnsi="Times New Roman" w:cs="Times New Roman"/>
                <w:lang w:val="uk-UA"/>
              </w:rPr>
              <w:t>_</w:t>
            </w:r>
            <w:r w:rsidR="00033E39" w:rsidRPr="0019111C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DA0450" w:rsidRPr="0019111C">
              <w:rPr>
                <w:rFonts w:ascii="Times New Roman" w:hAnsi="Times New Roman" w:cs="Times New Roman"/>
                <w:noProof/>
                <w:lang w:val="en-US" w:eastAsia="ru-RU"/>
              </w:rPr>
              <w:t>____________________________________________________</w:t>
            </w:r>
          </w:p>
        </w:tc>
      </w:tr>
      <w:tr w:rsidR="00765890" w:rsidRPr="0019111C" w14:paraId="1364148B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7747AC7E" w14:textId="77777777" w:rsidR="00765890" w:rsidRPr="0019111C" w:rsidRDefault="00765890" w:rsidP="00057377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Причини/переваги закупівлі товару у </w:t>
            </w:r>
            <w:r w:rsidR="006E220F" w:rsidRPr="0019111C">
              <w:rPr>
                <w:rFonts w:ascii="Times New Roman" w:hAnsi="Times New Roman" w:cs="Times New Roman"/>
                <w:b/>
                <w:lang w:val="uk-UA"/>
              </w:rPr>
              <w:t>даного П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осередника</w:t>
            </w:r>
          </w:p>
        </w:tc>
        <w:tc>
          <w:tcPr>
            <w:tcW w:w="6251" w:type="dxa"/>
          </w:tcPr>
          <w:p w14:paraId="13B149AC" w14:textId="77777777" w:rsidR="00765890" w:rsidRPr="0019111C" w:rsidRDefault="00765890" w:rsidP="0005737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10437" w:rsidRPr="0019111C" w14:paraId="38EDA0CE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0174CFCC" w14:textId="77777777" w:rsidR="00E10437" w:rsidRPr="0019111C" w:rsidRDefault="00E10437">
            <w:pPr>
              <w:rPr>
                <w:rFonts w:ascii="Times New Roman" w:hAnsi="Times New Roman" w:cs="Times New Roman"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У разі </w:t>
            </w:r>
            <w:r w:rsidR="006E220F" w:rsidRPr="0019111C">
              <w:rPr>
                <w:rFonts w:ascii="Times New Roman" w:hAnsi="Times New Roman" w:cs="Times New Roman"/>
                <w:b/>
                <w:lang w:val="uk-UA"/>
              </w:rPr>
              <w:t xml:space="preserve">закупівлі </w:t>
            </w:r>
            <w:r w:rsidR="0005736C" w:rsidRPr="0019111C">
              <w:rPr>
                <w:rFonts w:ascii="Times New Roman" w:hAnsi="Times New Roman" w:cs="Times New Roman"/>
                <w:b/>
                <w:lang w:val="uk-UA"/>
              </w:rPr>
              <w:t xml:space="preserve">товару/робіт/послуг </w:t>
            </w:r>
            <w:r w:rsidR="006E220F" w:rsidRPr="0019111C">
              <w:rPr>
                <w:rFonts w:ascii="Times New Roman" w:hAnsi="Times New Roman" w:cs="Times New Roman"/>
                <w:b/>
                <w:lang w:val="uk-UA"/>
              </w:rPr>
              <w:t>для виконання</w:t>
            </w:r>
            <w:r w:rsidR="006E220F" w:rsidRPr="001911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E220F" w:rsidRPr="0019111C">
              <w:rPr>
                <w:rFonts w:ascii="Times New Roman" w:hAnsi="Times New Roman" w:cs="Times New Roman"/>
                <w:b/>
                <w:lang w:val="uk-UA"/>
              </w:rPr>
              <w:t>зобов’язань в рамках</w:t>
            </w:r>
            <w:r w:rsidR="00F21DC7" w:rsidRPr="0019111C">
              <w:rPr>
                <w:rFonts w:ascii="Times New Roman" w:hAnsi="Times New Roman" w:cs="Times New Roman"/>
                <w:b/>
                <w:lang w:val="uk-UA"/>
              </w:rPr>
              <w:t xml:space="preserve"> бюджетних </w:t>
            </w:r>
            <w:proofErr w:type="spellStart"/>
            <w:r w:rsidR="00F21DC7" w:rsidRPr="0019111C">
              <w:rPr>
                <w:rFonts w:ascii="Times New Roman" w:hAnsi="Times New Roman" w:cs="Times New Roman"/>
                <w:b/>
                <w:lang w:val="uk-UA"/>
              </w:rPr>
              <w:t>закупівель</w:t>
            </w:r>
            <w:proofErr w:type="spellEnd"/>
            <w:r w:rsidR="0005736C" w:rsidRPr="0019111C"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Pr="0019111C">
              <w:rPr>
                <w:rFonts w:ascii="Times New Roman" w:hAnsi="Times New Roman" w:cs="Times New Roman"/>
                <w:lang w:val="uk-UA"/>
              </w:rPr>
              <w:t xml:space="preserve"> надати посилання на сайт «Прозоро» для підтвердження вартості товарів/робіт/послуг</w:t>
            </w:r>
          </w:p>
        </w:tc>
        <w:tc>
          <w:tcPr>
            <w:tcW w:w="6251" w:type="dxa"/>
          </w:tcPr>
          <w:p w14:paraId="79547A88" w14:textId="77777777" w:rsidR="00E10437" w:rsidRPr="0019111C" w:rsidRDefault="00E10437" w:rsidP="0005737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B3C0F" w:rsidRPr="0019111C" w14:paraId="762597E2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0F3EC559" w14:textId="77777777" w:rsidR="00AB3C0F" w:rsidRPr="0019111C" w:rsidRDefault="00AB3C0F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Інформація щодо </w:t>
            </w:r>
            <w:r w:rsidR="004F6C41"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>В</w:t>
            </w:r>
            <w:r w:rsidRPr="0019111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иробника </w:t>
            </w:r>
          </w:p>
        </w:tc>
      </w:tr>
      <w:tr w:rsidR="00AB3C0F" w:rsidRPr="0019111C" w14:paraId="51DAA19B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1B40ADEB" w14:textId="77777777" w:rsidR="00AB3C0F" w:rsidRPr="0019111C" w:rsidRDefault="00AB3C0F" w:rsidP="00AB3C0F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Повна назва</w:t>
            </w:r>
            <w:r w:rsidR="00447345" w:rsidRPr="0019111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3E484A" w:rsidRPr="0019111C"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="00447345" w:rsidRPr="0019111C">
              <w:rPr>
                <w:rFonts w:ascii="Times New Roman" w:hAnsi="Times New Roman" w:cs="Times New Roman"/>
                <w:b/>
                <w:lang w:val="uk-UA"/>
              </w:rPr>
              <w:t>иробника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, країна, діяльність </w:t>
            </w:r>
          </w:p>
        </w:tc>
        <w:tc>
          <w:tcPr>
            <w:tcW w:w="6251" w:type="dxa"/>
          </w:tcPr>
          <w:p w14:paraId="1B5CCABE" w14:textId="77777777" w:rsidR="00AB3C0F" w:rsidRPr="0019111C" w:rsidRDefault="00AB3C0F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B3C0F" w:rsidRPr="0019111C" w14:paraId="6B49E7CE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B769532" w14:textId="77777777" w:rsidR="00AB3C0F" w:rsidRPr="0019111C" w:rsidRDefault="000617B3" w:rsidP="000617B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Офіційний с</w:t>
            </w:r>
            <w:r w:rsidR="00744E1B" w:rsidRPr="0019111C">
              <w:rPr>
                <w:rFonts w:ascii="Times New Roman" w:hAnsi="Times New Roman" w:cs="Times New Roman"/>
                <w:b/>
                <w:lang w:val="uk-UA"/>
              </w:rPr>
              <w:t>айт</w:t>
            </w:r>
          </w:p>
        </w:tc>
        <w:tc>
          <w:tcPr>
            <w:tcW w:w="6251" w:type="dxa"/>
          </w:tcPr>
          <w:p w14:paraId="1F46697F" w14:textId="77777777" w:rsidR="00AB3C0F" w:rsidRPr="0019111C" w:rsidRDefault="00AB3C0F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D4EAC4C" w14:textId="77777777" w:rsidR="00EA4021" w:rsidRPr="0019111C" w:rsidRDefault="00EA4021" w:rsidP="009A45CD">
      <w:pPr>
        <w:spacing w:before="400"/>
        <w:jc w:val="center"/>
        <w:rPr>
          <w:rFonts w:ascii="Times New Roman" w:hAnsi="Times New Roman" w:cs="Times New Roman"/>
          <w:b/>
          <w:lang w:val="uk-UA"/>
        </w:rPr>
      </w:pPr>
      <w:r w:rsidRPr="0019111C">
        <w:rPr>
          <w:rFonts w:ascii="Times New Roman" w:hAnsi="Times New Roman" w:cs="Times New Roman"/>
          <w:b/>
          <w:lang w:val="uk-UA"/>
        </w:rPr>
        <w:t>Відповідність вартості товару/робіт/послуг справедливим ринковим цінам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1"/>
        <w:gridCol w:w="2638"/>
        <w:gridCol w:w="2494"/>
        <w:gridCol w:w="2043"/>
      </w:tblGrid>
      <w:tr w:rsidR="0005143C" w:rsidRPr="0019111C" w14:paraId="2F244525" w14:textId="77777777" w:rsidTr="00D14B7C">
        <w:tc>
          <w:tcPr>
            <w:tcW w:w="3369" w:type="dxa"/>
            <w:shd w:val="clear" w:color="auto" w:fill="EEECE1" w:themeFill="background2"/>
          </w:tcPr>
          <w:p w14:paraId="1E3486CD" w14:textId="77777777" w:rsidR="0005143C" w:rsidRPr="0019111C" w:rsidRDefault="0005143C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Назва товару/робіт /послуг</w:t>
            </w:r>
          </w:p>
        </w:tc>
        <w:tc>
          <w:tcPr>
            <w:tcW w:w="2693" w:type="dxa"/>
            <w:shd w:val="clear" w:color="auto" w:fill="EEECE1" w:themeFill="background2"/>
          </w:tcPr>
          <w:p w14:paraId="602419DF" w14:textId="77777777" w:rsidR="0005143C" w:rsidRPr="0019111C" w:rsidRDefault="0005143C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Ціна товару у </w:t>
            </w:r>
            <w:r w:rsidR="00C57001" w:rsidRPr="0019111C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осередника</w:t>
            </w:r>
          </w:p>
        </w:tc>
        <w:tc>
          <w:tcPr>
            <w:tcW w:w="2551" w:type="dxa"/>
            <w:shd w:val="clear" w:color="auto" w:fill="EEECE1" w:themeFill="background2"/>
          </w:tcPr>
          <w:p w14:paraId="64017114" w14:textId="77777777" w:rsidR="0005143C" w:rsidRPr="0019111C" w:rsidRDefault="0005143C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Ціна товару у </w:t>
            </w:r>
            <w:r w:rsidR="00C57001" w:rsidRPr="0019111C"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иробника</w:t>
            </w:r>
          </w:p>
        </w:tc>
        <w:tc>
          <w:tcPr>
            <w:tcW w:w="2069" w:type="dxa"/>
            <w:shd w:val="clear" w:color="auto" w:fill="EEECE1" w:themeFill="background2"/>
          </w:tcPr>
          <w:p w14:paraId="265BE9C7" w14:textId="77777777" w:rsidR="0005143C" w:rsidRPr="0019111C" w:rsidRDefault="0005143C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Маржа </w:t>
            </w:r>
            <w:r w:rsidR="00C57001" w:rsidRPr="0019111C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осередника</w:t>
            </w:r>
            <w:r w:rsidR="0054321E" w:rsidRPr="0019111C">
              <w:rPr>
                <w:rFonts w:ascii="Times New Roman" w:hAnsi="Times New Roman" w:cs="Times New Roman"/>
                <w:b/>
                <w:lang w:val="uk-UA"/>
              </w:rPr>
              <w:t xml:space="preserve"> (%)</w:t>
            </w:r>
          </w:p>
        </w:tc>
      </w:tr>
      <w:tr w:rsidR="0005143C" w:rsidRPr="0019111C" w14:paraId="34C23874" w14:textId="77777777" w:rsidTr="00D14B7C">
        <w:tc>
          <w:tcPr>
            <w:tcW w:w="3369" w:type="dxa"/>
          </w:tcPr>
          <w:p w14:paraId="1D7D6BB8" w14:textId="77777777" w:rsidR="0005143C" w:rsidRPr="0019111C" w:rsidRDefault="000514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6F9A2C0F" w14:textId="77777777" w:rsidR="0005143C" w:rsidRPr="0019111C" w:rsidRDefault="000514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14:paraId="089940D3" w14:textId="77777777" w:rsidR="0005143C" w:rsidRPr="0019111C" w:rsidRDefault="0005143C" w:rsidP="000573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9" w:type="dxa"/>
          </w:tcPr>
          <w:p w14:paraId="7A589E6A" w14:textId="77777777" w:rsidR="0005143C" w:rsidRPr="0019111C" w:rsidRDefault="0005143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9FC7C01" w14:textId="77777777" w:rsidR="0062252D" w:rsidRPr="0019111C" w:rsidRDefault="0062252D" w:rsidP="00765890">
      <w:pPr>
        <w:jc w:val="center"/>
        <w:rPr>
          <w:rFonts w:ascii="Times New Roman" w:hAnsi="Times New Roman" w:cs="Times New Roman"/>
          <w:b/>
          <w:lang w:val="uk-UA"/>
        </w:rPr>
      </w:pPr>
    </w:p>
    <w:p w14:paraId="062DFF3E" w14:textId="77777777" w:rsidR="00765890" w:rsidRPr="0019111C" w:rsidRDefault="00765890" w:rsidP="00765890">
      <w:pPr>
        <w:jc w:val="center"/>
        <w:rPr>
          <w:rFonts w:ascii="Times New Roman" w:hAnsi="Times New Roman" w:cs="Times New Roman"/>
          <w:b/>
          <w:lang w:val="uk-UA"/>
        </w:rPr>
      </w:pPr>
      <w:r w:rsidRPr="0019111C">
        <w:rPr>
          <w:rFonts w:ascii="Times New Roman" w:hAnsi="Times New Roman" w:cs="Times New Roman"/>
          <w:b/>
          <w:lang w:val="uk-UA"/>
        </w:rPr>
        <w:t xml:space="preserve">Аналіз </w:t>
      </w:r>
      <w:r w:rsidR="0074551E" w:rsidRPr="0019111C">
        <w:rPr>
          <w:rFonts w:ascii="Times New Roman" w:hAnsi="Times New Roman" w:cs="Times New Roman"/>
          <w:b/>
          <w:lang w:val="uk-UA"/>
        </w:rPr>
        <w:t xml:space="preserve">ринкових </w:t>
      </w:r>
      <w:r w:rsidRPr="0019111C">
        <w:rPr>
          <w:rFonts w:ascii="Times New Roman" w:hAnsi="Times New Roman" w:cs="Times New Roman"/>
          <w:b/>
          <w:lang w:val="uk-UA"/>
        </w:rPr>
        <w:t>пропозицій та посилання на джерела ін</w:t>
      </w:r>
      <w:r w:rsidR="00744E1B" w:rsidRPr="0019111C">
        <w:rPr>
          <w:rFonts w:ascii="Times New Roman" w:hAnsi="Times New Roman" w:cs="Times New Roman"/>
          <w:b/>
          <w:lang w:val="uk-UA"/>
        </w:rPr>
        <w:t>формації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3"/>
        <w:gridCol w:w="3690"/>
        <w:gridCol w:w="3473"/>
      </w:tblGrid>
      <w:tr w:rsidR="00765890" w:rsidRPr="0019111C" w14:paraId="79303A54" w14:textId="77777777" w:rsidTr="00D14B7C">
        <w:tc>
          <w:tcPr>
            <w:tcW w:w="3369" w:type="dxa"/>
            <w:shd w:val="clear" w:color="auto" w:fill="EEECE1" w:themeFill="background2"/>
          </w:tcPr>
          <w:p w14:paraId="2DA5AEF0" w14:textId="77777777" w:rsidR="00765890" w:rsidRPr="0019111C" w:rsidRDefault="0054321E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Назва товару/робіт /послуг</w:t>
            </w:r>
          </w:p>
        </w:tc>
        <w:tc>
          <w:tcPr>
            <w:tcW w:w="3752" w:type="dxa"/>
            <w:shd w:val="clear" w:color="auto" w:fill="EEECE1" w:themeFill="background2"/>
          </w:tcPr>
          <w:p w14:paraId="4834F69E" w14:textId="77777777" w:rsidR="00D14B7C" w:rsidRPr="0019111C" w:rsidRDefault="00765890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Ціна товару/робіт/послуг</w:t>
            </w:r>
            <w:r w:rsidR="0054321E" w:rsidRPr="0019111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D14B7C" w:rsidRPr="0019111C">
              <w:rPr>
                <w:rFonts w:ascii="Times New Roman" w:hAnsi="Times New Roman" w:cs="Times New Roman"/>
                <w:b/>
                <w:lang w:val="uk-UA"/>
              </w:rPr>
              <w:t xml:space="preserve"> запропонована іншими </w:t>
            </w:r>
            <w:r w:rsidR="0074551E" w:rsidRPr="0019111C"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="00D14B7C" w:rsidRPr="0019111C">
              <w:rPr>
                <w:rFonts w:ascii="Times New Roman" w:hAnsi="Times New Roman" w:cs="Times New Roman"/>
                <w:b/>
                <w:lang w:val="uk-UA"/>
              </w:rPr>
              <w:t xml:space="preserve">иробниками та </w:t>
            </w:r>
            <w:r w:rsidR="0074551E" w:rsidRPr="0019111C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="00D14B7C" w:rsidRPr="0019111C">
              <w:rPr>
                <w:rFonts w:ascii="Times New Roman" w:hAnsi="Times New Roman" w:cs="Times New Roman"/>
                <w:b/>
                <w:lang w:val="uk-UA"/>
              </w:rPr>
              <w:t>остачальниками</w:t>
            </w:r>
          </w:p>
        </w:tc>
        <w:tc>
          <w:tcPr>
            <w:tcW w:w="3561" w:type="dxa"/>
            <w:shd w:val="clear" w:color="auto" w:fill="EEECE1" w:themeFill="background2"/>
          </w:tcPr>
          <w:p w14:paraId="32E5E58A" w14:textId="77777777" w:rsidR="0074551E" w:rsidRPr="0019111C" w:rsidRDefault="0074551E" w:rsidP="006A4A42">
            <w:pPr>
              <w:spacing w:before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Інтернет-п</w:t>
            </w:r>
            <w:r w:rsidR="00765890" w:rsidRPr="0019111C">
              <w:rPr>
                <w:rFonts w:ascii="Times New Roman" w:hAnsi="Times New Roman" w:cs="Times New Roman"/>
                <w:b/>
                <w:lang w:val="uk-UA"/>
              </w:rPr>
              <w:t>осилання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</w:p>
          <w:p w14:paraId="38A3A651" w14:textId="77777777" w:rsidR="00765890" w:rsidRPr="0019111C" w:rsidRDefault="0074551E" w:rsidP="006A4A42">
            <w:pPr>
              <w:spacing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>за якими</w:t>
            </w:r>
            <w:r w:rsidR="00765890" w:rsidRPr="0019111C">
              <w:rPr>
                <w:rFonts w:ascii="Times New Roman" w:hAnsi="Times New Roman" w:cs="Times New Roman"/>
                <w:b/>
                <w:lang w:val="uk-UA"/>
              </w:rPr>
              <w:t xml:space="preserve"> розміщена інформація про цін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у</w:t>
            </w:r>
          </w:p>
        </w:tc>
      </w:tr>
      <w:tr w:rsidR="00765890" w:rsidRPr="0019111C" w14:paraId="0F8BFBD3" w14:textId="77777777" w:rsidTr="00D14B7C">
        <w:tc>
          <w:tcPr>
            <w:tcW w:w="3369" w:type="dxa"/>
          </w:tcPr>
          <w:p w14:paraId="4A3A9E9A" w14:textId="77777777" w:rsidR="00765890" w:rsidRPr="0019111C" w:rsidRDefault="00765890" w:rsidP="00765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52" w:type="dxa"/>
          </w:tcPr>
          <w:p w14:paraId="45E35DF9" w14:textId="77777777" w:rsidR="00765890" w:rsidRPr="0019111C" w:rsidRDefault="00765890" w:rsidP="00765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61" w:type="dxa"/>
          </w:tcPr>
          <w:p w14:paraId="3E99061A" w14:textId="77777777" w:rsidR="00765890" w:rsidRPr="0019111C" w:rsidRDefault="00765890" w:rsidP="00765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0848821B" w14:textId="77777777" w:rsidR="0062252D" w:rsidRPr="0019111C" w:rsidRDefault="0062252D" w:rsidP="0062252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60B3FEFA" w14:textId="77777777" w:rsidR="0062252D" w:rsidRPr="0019111C" w:rsidRDefault="0062252D" w:rsidP="0062252D">
      <w:pPr>
        <w:spacing w:after="0" w:line="240" w:lineRule="auto"/>
        <w:rPr>
          <w:rFonts w:ascii="Times New Roman" w:hAnsi="Times New Roman" w:cs="Times New Roman"/>
          <w:b/>
          <w:u w:val="single"/>
          <w:lang w:val="uk-UA"/>
        </w:rPr>
      </w:pPr>
    </w:p>
    <w:p w14:paraId="7449AD5C" w14:textId="77777777" w:rsidR="00D14B7C" w:rsidRPr="0019111C" w:rsidRDefault="00D14B7C" w:rsidP="0062252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0D9" w:rsidRPr="0019111C" w14:paraId="3244F183" w14:textId="77777777" w:rsidTr="00DE30D9">
        <w:tc>
          <w:tcPr>
            <w:tcW w:w="10682" w:type="dxa"/>
            <w:shd w:val="clear" w:color="auto" w:fill="EEECE1" w:themeFill="background2"/>
          </w:tcPr>
          <w:p w14:paraId="498C9BE1" w14:textId="77777777" w:rsidR="00DE30D9" w:rsidRPr="0019111C" w:rsidRDefault="00DE30D9" w:rsidP="006A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Обґрунтування </w:t>
            </w:r>
            <w:r w:rsidR="00653DBC" w:rsidRPr="0019111C">
              <w:rPr>
                <w:rFonts w:ascii="Times New Roman" w:hAnsi="Times New Roman" w:cs="Times New Roman"/>
                <w:b/>
                <w:lang w:val="uk-UA"/>
              </w:rPr>
              <w:t>співпраці з П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>осередник</w:t>
            </w:r>
            <w:r w:rsidR="00653DBC" w:rsidRPr="0019111C">
              <w:rPr>
                <w:rFonts w:ascii="Times New Roman" w:hAnsi="Times New Roman" w:cs="Times New Roman"/>
                <w:b/>
                <w:lang w:val="uk-UA"/>
              </w:rPr>
              <w:t xml:space="preserve">ом </w:t>
            </w:r>
            <w:r w:rsidRPr="0019111C">
              <w:rPr>
                <w:rFonts w:ascii="Times New Roman" w:hAnsi="Times New Roman" w:cs="Times New Roman"/>
                <w:b/>
                <w:lang w:val="uk-UA"/>
              </w:rPr>
              <w:t xml:space="preserve"> та відмінності ціни</w:t>
            </w:r>
          </w:p>
        </w:tc>
      </w:tr>
      <w:tr w:rsidR="00DE30D9" w:rsidRPr="00856EEF" w14:paraId="1EF15E9F" w14:textId="77777777" w:rsidTr="00DE30D9">
        <w:tc>
          <w:tcPr>
            <w:tcW w:w="10682" w:type="dxa"/>
          </w:tcPr>
          <w:p w14:paraId="19F20236" w14:textId="77777777" w:rsidR="0069056E" w:rsidRPr="0019111C" w:rsidRDefault="00DE30D9" w:rsidP="006A4A42">
            <w:pPr>
              <w:spacing w:before="60"/>
              <w:rPr>
                <w:rFonts w:ascii="Times New Roman" w:hAnsi="Times New Roman" w:cs="Times New Roman"/>
                <w:i/>
                <w:lang w:val="uk-UA"/>
              </w:rPr>
            </w:pPr>
            <w:r w:rsidRPr="0019111C">
              <w:rPr>
                <w:rFonts w:ascii="Times New Roman" w:hAnsi="Times New Roman" w:cs="Times New Roman"/>
                <w:i/>
                <w:lang w:val="uk-UA"/>
              </w:rPr>
              <w:t>Заповнюється у випадку</w:t>
            </w:r>
            <w:r w:rsidR="0069056E" w:rsidRPr="0019111C">
              <w:rPr>
                <w:rFonts w:ascii="Times New Roman" w:hAnsi="Times New Roman" w:cs="Times New Roman"/>
                <w:i/>
                <w:lang w:val="uk-UA"/>
              </w:rPr>
              <w:t>:</w:t>
            </w:r>
          </w:p>
          <w:p w14:paraId="744BA05D" w14:textId="77777777" w:rsidR="0069056E" w:rsidRPr="0019111C" w:rsidRDefault="00DE30D9" w:rsidP="006A4A42">
            <w:pPr>
              <w:pStyle w:val="a7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i/>
                <w:lang w:val="uk-UA"/>
              </w:rPr>
            </w:pP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неможливості документально підтвердити відповідність </w:t>
            </w:r>
            <w:r w:rsidR="0069056E" w:rsidRPr="0019111C">
              <w:rPr>
                <w:rFonts w:ascii="Times New Roman" w:hAnsi="Times New Roman" w:cs="Times New Roman"/>
                <w:i/>
                <w:lang w:val="uk-UA"/>
              </w:rPr>
              <w:t xml:space="preserve">ціни, зазначеної в контракті,  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>ринков</w:t>
            </w:r>
            <w:r w:rsidR="0000624D" w:rsidRPr="0019111C">
              <w:rPr>
                <w:rFonts w:ascii="Times New Roman" w:hAnsi="Times New Roman" w:cs="Times New Roman"/>
                <w:i/>
                <w:lang w:val="uk-UA"/>
              </w:rPr>
              <w:t>ій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 ціні </w:t>
            </w:r>
            <w:r w:rsidR="0069056E" w:rsidRPr="0019111C">
              <w:rPr>
                <w:rFonts w:ascii="Times New Roman" w:hAnsi="Times New Roman" w:cs="Times New Roman"/>
                <w:i/>
                <w:lang w:val="uk-UA"/>
              </w:rPr>
              <w:t>та/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або </w:t>
            </w:r>
          </w:p>
          <w:p w14:paraId="14540C52" w14:textId="77777777" w:rsidR="0069056E" w:rsidRPr="0019111C" w:rsidRDefault="00DE30D9" w:rsidP="0069056E">
            <w:pPr>
              <w:pStyle w:val="a7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i/>
                <w:lang w:val="uk-UA"/>
              </w:rPr>
            </w:pPr>
            <w:r w:rsidRPr="0019111C">
              <w:rPr>
                <w:rFonts w:ascii="Times New Roman" w:hAnsi="Times New Roman" w:cs="Times New Roman"/>
                <w:i/>
                <w:lang w:val="uk-UA"/>
              </w:rPr>
              <w:t>відсутності посилань на інформаційні джерела</w:t>
            </w:r>
            <w:r w:rsidR="0069056E" w:rsidRPr="0019111C">
              <w:rPr>
                <w:rFonts w:ascii="Times New Roman" w:hAnsi="Times New Roman" w:cs="Times New Roman"/>
                <w:i/>
                <w:lang w:val="uk-UA"/>
              </w:rPr>
              <w:t xml:space="preserve"> та/або </w:t>
            </w:r>
          </w:p>
          <w:p w14:paraId="77695511" w14:textId="77777777" w:rsidR="00DE30D9" w:rsidRPr="0019111C" w:rsidRDefault="00DE30D9" w:rsidP="006A4A42">
            <w:pPr>
              <w:pStyle w:val="a7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i/>
                <w:lang w:val="uk-UA"/>
              </w:rPr>
            </w:pPr>
            <w:r w:rsidRPr="0019111C">
              <w:rPr>
                <w:rFonts w:ascii="Times New Roman" w:hAnsi="Times New Roman" w:cs="Times New Roman"/>
                <w:i/>
                <w:lang w:val="uk-UA"/>
              </w:rPr>
              <w:t>наявності невідповідності (перевищення) ціни</w:t>
            </w:r>
            <w:r w:rsidR="0000624D" w:rsidRPr="0019111C">
              <w:rPr>
                <w:rFonts w:ascii="Times New Roman" w:hAnsi="Times New Roman" w:cs="Times New Roman"/>
                <w:i/>
                <w:lang w:val="uk-UA"/>
              </w:rPr>
              <w:t>,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 зазначеної в контракті</w:t>
            </w:r>
            <w:r w:rsidR="0000624D" w:rsidRPr="0019111C">
              <w:rPr>
                <w:rFonts w:ascii="Times New Roman" w:hAnsi="Times New Roman" w:cs="Times New Roman"/>
                <w:i/>
                <w:lang w:val="uk-UA"/>
              </w:rPr>
              <w:t>,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 ринков</w:t>
            </w:r>
            <w:r w:rsidR="0000624D" w:rsidRPr="0019111C">
              <w:rPr>
                <w:rFonts w:ascii="Times New Roman" w:hAnsi="Times New Roman" w:cs="Times New Roman"/>
                <w:i/>
                <w:lang w:val="uk-UA"/>
              </w:rPr>
              <w:t>ій</w:t>
            </w:r>
            <w:r w:rsidRPr="0019111C">
              <w:rPr>
                <w:rFonts w:ascii="Times New Roman" w:hAnsi="Times New Roman" w:cs="Times New Roman"/>
                <w:i/>
                <w:lang w:val="uk-UA"/>
              </w:rPr>
              <w:t xml:space="preserve"> ціні. </w:t>
            </w:r>
          </w:p>
        </w:tc>
      </w:tr>
    </w:tbl>
    <w:p w14:paraId="2CC7AD8A" w14:textId="77777777" w:rsidR="0062252D" w:rsidRPr="0019111C" w:rsidRDefault="0062252D" w:rsidP="0062252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03594E52" w14:textId="77777777" w:rsidR="00D14B7C" w:rsidRPr="0019111C" w:rsidRDefault="00D14B7C" w:rsidP="0062252D">
      <w:pPr>
        <w:rPr>
          <w:rFonts w:ascii="Times New Roman" w:hAnsi="Times New Roman" w:cs="Times New Roman"/>
          <w:i/>
          <w:u w:val="single"/>
          <w:lang w:val="uk-UA"/>
        </w:rPr>
      </w:pP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375"/>
      </w:tblGrid>
      <w:tr w:rsidR="00D14B7C" w:rsidRPr="0019111C" w14:paraId="67E3869A" w14:textId="77777777" w:rsidTr="00D14B7C">
        <w:trPr>
          <w:trHeight w:val="268"/>
        </w:trPr>
        <w:tc>
          <w:tcPr>
            <w:tcW w:w="375" w:type="dxa"/>
          </w:tcPr>
          <w:p w14:paraId="141E4256" w14:textId="77777777" w:rsidR="00D14B7C" w:rsidRPr="0019111C" w:rsidRDefault="00D14B7C" w:rsidP="00D14B7C">
            <w:pPr>
              <w:rPr>
                <w:rFonts w:ascii="Times New Roman" w:hAnsi="Times New Roman" w:cs="Times New Roman"/>
                <w:lang w:val="en-US"/>
              </w:rPr>
            </w:pPr>
            <w:r w:rsidRPr="0019111C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</w:tbl>
    <w:p w14:paraId="1EAFA5FA" w14:textId="77777777" w:rsidR="00EA4021" w:rsidRPr="0019111C" w:rsidRDefault="00D14B7C" w:rsidP="0062252D">
      <w:pPr>
        <w:rPr>
          <w:rFonts w:ascii="Times New Roman" w:hAnsi="Times New Roman" w:cs="Times New Roman"/>
          <w:lang w:val="uk-UA"/>
        </w:rPr>
      </w:pPr>
      <w:r w:rsidRPr="0019111C">
        <w:rPr>
          <w:rFonts w:ascii="Times New Roman" w:hAnsi="Times New Roman" w:cs="Times New Roman"/>
          <w:i/>
          <w:u w:val="single"/>
          <w:lang w:val="uk-UA"/>
        </w:rPr>
        <w:t xml:space="preserve"> Клієнт</w:t>
      </w:r>
      <w:r w:rsidRPr="0019111C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BC79E4" w:rsidRPr="0019111C">
        <w:rPr>
          <w:rFonts w:ascii="Times New Roman" w:hAnsi="Times New Roman" w:cs="Times New Roman"/>
          <w:lang w:val="uk-UA"/>
        </w:rPr>
        <w:t>гарантує</w:t>
      </w:r>
      <w:r w:rsidR="00765890" w:rsidRPr="0019111C">
        <w:rPr>
          <w:rFonts w:ascii="Times New Roman" w:hAnsi="Times New Roman" w:cs="Times New Roman"/>
          <w:lang w:val="uk-UA"/>
        </w:rPr>
        <w:t xml:space="preserve"> достовірність і актуальність інформації та документів що подані </w:t>
      </w:r>
      <w:r w:rsidR="0000624D" w:rsidRPr="0019111C">
        <w:rPr>
          <w:rFonts w:ascii="Times New Roman" w:hAnsi="Times New Roman" w:cs="Times New Roman"/>
          <w:lang w:val="uk-UA"/>
        </w:rPr>
        <w:t>по операції та зобов’язу</w:t>
      </w:r>
      <w:r w:rsidR="00BC79E4" w:rsidRPr="0019111C">
        <w:rPr>
          <w:rFonts w:ascii="Times New Roman" w:hAnsi="Times New Roman" w:cs="Times New Roman"/>
          <w:lang w:val="uk-UA"/>
        </w:rPr>
        <w:t>є</w:t>
      </w:r>
      <w:r w:rsidR="0000624D" w:rsidRPr="0019111C">
        <w:rPr>
          <w:rFonts w:ascii="Times New Roman" w:hAnsi="Times New Roman" w:cs="Times New Roman"/>
          <w:lang w:val="uk-UA"/>
        </w:rPr>
        <w:t xml:space="preserve">ться </w:t>
      </w:r>
      <w:r w:rsidR="004B48D9" w:rsidRPr="0019111C">
        <w:rPr>
          <w:rFonts w:ascii="Times New Roman" w:hAnsi="Times New Roman" w:cs="Times New Roman"/>
          <w:lang w:val="uk-UA"/>
        </w:rPr>
        <w:t>ї</w:t>
      </w:r>
      <w:r w:rsidR="0000624D" w:rsidRPr="0019111C">
        <w:rPr>
          <w:rFonts w:ascii="Times New Roman" w:hAnsi="Times New Roman" w:cs="Times New Roman"/>
          <w:lang w:val="uk-UA"/>
        </w:rPr>
        <w:t>ї</w:t>
      </w:r>
      <w:r w:rsidR="00765890" w:rsidRPr="0019111C">
        <w:rPr>
          <w:rFonts w:ascii="Times New Roman" w:hAnsi="Times New Roman" w:cs="Times New Roman"/>
          <w:lang w:val="uk-UA"/>
        </w:rPr>
        <w:t xml:space="preserve"> оновлювати в</w:t>
      </w:r>
      <w:r w:rsidR="00343711" w:rsidRPr="0019111C">
        <w:rPr>
          <w:rFonts w:ascii="Times New Roman" w:hAnsi="Times New Roman" w:cs="Times New Roman"/>
        </w:rPr>
        <w:t xml:space="preserve"> </w:t>
      </w:r>
      <w:r w:rsidR="00765890" w:rsidRPr="0019111C">
        <w:rPr>
          <w:rFonts w:ascii="Times New Roman" w:hAnsi="Times New Roman" w:cs="Times New Roman"/>
          <w:lang w:val="uk-UA"/>
        </w:rPr>
        <w:t>разі наявності змін</w:t>
      </w:r>
      <w:r w:rsidR="0014069B" w:rsidRPr="0019111C">
        <w:rPr>
          <w:rFonts w:ascii="Times New Roman" w:hAnsi="Times New Roman" w:cs="Times New Roman"/>
          <w:lang w:val="uk-UA"/>
        </w:rPr>
        <w:t xml:space="preserve"> та за запитом банку</w:t>
      </w:r>
      <w:r w:rsidR="00765890" w:rsidRPr="0019111C">
        <w:rPr>
          <w:rFonts w:ascii="Times New Roman" w:hAnsi="Times New Roman" w:cs="Times New Roman"/>
          <w:lang w:val="uk-UA"/>
        </w:rPr>
        <w:t xml:space="preserve">. </w:t>
      </w:r>
    </w:p>
    <w:p w14:paraId="537F2E1A" w14:textId="77777777" w:rsidR="00D14B7C" w:rsidRPr="0019111C" w:rsidRDefault="00D14B7C" w:rsidP="0062252D">
      <w:pPr>
        <w:rPr>
          <w:rFonts w:ascii="Times New Roman" w:hAnsi="Times New Roman" w:cs="Times New Roman"/>
          <w:lang w:val="uk-UA"/>
        </w:rPr>
      </w:pPr>
    </w:p>
    <w:p w14:paraId="511883D2" w14:textId="77777777" w:rsidR="00454B27" w:rsidRPr="0019111C" w:rsidRDefault="00454B27" w:rsidP="006A4A42">
      <w:pPr>
        <w:jc w:val="center"/>
        <w:rPr>
          <w:rFonts w:ascii="Times New Roman" w:hAnsi="Times New Roman" w:cs="Times New Roman"/>
          <w:lang w:val="uk-UA"/>
        </w:rPr>
      </w:pPr>
      <w:r w:rsidRPr="0019111C">
        <w:rPr>
          <w:rFonts w:ascii="Times New Roman" w:hAnsi="Times New Roman" w:cs="Times New Roman"/>
          <w:lang w:val="uk-UA"/>
        </w:rPr>
        <w:t xml:space="preserve">«___»_______________202_р. </w:t>
      </w:r>
      <w:r w:rsidR="00343711" w:rsidRPr="0019111C">
        <w:rPr>
          <w:rFonts w:ascii="Times New Roman" w:hAnsi="Times New Roman" w:cs="Times New Roman"/>
        </w:rPr>
        <w:t xml:space="preserve">                                      </w:t>
      </w:r>
      <w:r w:rsidRPr="0019111C">
        <w:rPr>
          <w:rFonts w:ascii="Times New Roman" w:hAnsi="Times New Roman" w:cs="Times New Roman"/>
          <w:lang w:val="uk-UA"/>
        </w:rPr>
        <w:t xml:space="preserve">           ________________</w:t>
      </w:r>
      <w:r w:rsidR="00EA4021" w:rsidRPr="0019111C">
        <w:rPr>
          <w:rFonts w:ascii="Times New Roman" w:hAnsi="Times New Roman" w:cs="Times New Roman"/>
          <w:lang w:val="uk-UA"/>
        </w:rPr>
        <w:t>/</w:t>
      </w:r>
      <w:r w:rsidRPr="0019111C">
        <w:rPr>
          <w:rFonts w:ascii="Times New Roman" w:hAnsi="Times New Roman" w:cs="Times New Roman"/>
          <w:lang w:val="uk-UA"/>
        </w:rPr>
        <w:t>П.І.Б.</w:t>
      </w:r>
      <w:r w:rsidR="00DE30D9" w:rsidRPr="0019111C">
        <w:rPr>
          <w:rFonts w:ascii="Times New Roman" w:hAnsi="Times New Roman" w:cs="Times New Roman"/>
          <w:lang w:val="uk-UA"/>
        </w:rPr>
        <w:t>/посада</w:t>
      </w:r>
    </w:p>
    <w:p w14:paraId="3485EA1A" w14:textId="6A824B9D" w:rsidR="00EA4021" w:rsidRDefault="00343711" w:rsidP="006A4A42">
      <w:pPr>
        <w:ind w:right="1535"/>
        <w:jc w:val="right"/>
        <w:rPr>
          <w:rFonts w:ascii="Times New Roman" w:hAnsi="Times New Roman" w:cs="Times New Roman"/>
          <w:lang w:val="uk-UA"/>
        </w:rPr>
      </w:pPr>
      <w:r w:rsidRPr="0019111C">
        <w:rPr>
          <w:rFonts w:ascii="Times New Roman" w:hAnsi="Times New Roman" w:cs="Times New Roman"/>
          <w:lang w:val="uk-UA"/>
        </w:rPr>
        <w:t>п</w:t>
      </w:r>
      <w:r w:rsidR="00EA4021" w:rsidRPr="0019111C">
        <w:rPr>
          <w:rFonts w:ascii="Times New Roman" w:hAnsi="Times New Roman" w:cs="Times New Roman"/>
          <w:lang w:val="uk-UA"/>
        </w:rPr>
        <w:t>ечатка</w:t>
      </w:r>
      <w:r w:rsidRPr="0019111C">
        <w:rPr>
          <w:rFonts w:ascii="Times New Roman" w:hAnsi="Times New Roman" w:cs="Times New Roman"/>
        </w:rPr>
        <w:t xml:space="preserve">  </w:t>
      </w:r>
      <w:r w:rsidR="00C2008C" w:rsidRPr="0019111C">
        <w:rPr>
          <w:rFonts w:ascii="Times New Roman" w:hAnsi="Times New Roman" w:cs="Times New Roman"/>
          <w:lang w:val="uk-UA"/>
        </w:rPr>
        <w:t>(у разі наявності)</w:t>
      </w:r>
    </w:p>
    <w:p w14:paraId="239BBA53" w14:textId="2847D866" w:rsidR="001D5710" w:rsidRDefault="001D5710" w:rsidP="006A4A42">
      <w:pPr>
        <w:ind w:right="1535"/>
        <w:jc w:val="right"/>
        <w:rPr>
          <w:rFonts w:ascii="Times New Roman" w:hAnsi="Times New Roman" w:cs="Times New Roman"/>
          <w:lang w:val="uk-UA"/>
        </w:rPr>
      </w:pPr>
    </w:p>
    <w:p w14:paraId="67457727" w14:textId="6EF8F28D" w:rsidR="001D5710" w:rsidRDefault="001D5710" w:rsidP="006A4A42">
      <w:pPr>
        <w:ind w:right="1535"/>
        <w:jc w:val="right"/>
        <w:rPr>
          <w:rFonts w:ascii="Times New Roman" w:hAnsi="Times New Roman" w:cs="Times New Roman"/>
          <w:lang w:val="uk-UA"/>
        </w:rPr>
      </w:pPr>
    </w:p>
    <w:p w14:paraId="5F7DEDD4" w14:textId="7D19B95A" w:rsidR="001D5710" w:rsidRDefault="001D5710" w:rsidP="006A4A42">
      <w:pPr>
        <w:ind w:right="1535"/>
        <w:jc w:val="right"/>
        <w:rPr>
          <w:rFonts w:ascii="Times New Roman" w:hAnsi="Times New Roman" w:cs="Times New Roman"/>
          <w:lang w:val="uk-UA"/>
        </w:rPr>
      </w:pPr>
    </w:p>
    <w:p w14:paraId="5EE89BA4" w14:textId="1CA7DCCA" w:rsidR="001D5710" w:rsidRDefault="001D5710" w:rsidP="006A4A42">
      <w:pPr>
        <w:ind w:right="1535"/>
        <w:jc w:val="right"/>
        <w:rPr>
          <w:rFonts w:ascii="Times New Roman" w:hAnsi="Times New Roman" w:cs="Times New Roman"/>
          <w:lang w:val="uk-UA"/>
        </w:rPr>
      </w:pPr>
    </w:p>
    <w:p w14:paraId="69982968" w14:textId="77777777" w:rsidR="001D5710" w:rsidRPr="0019111C" w:rsidRDefault="001D5710" w:rsidP="006A4A42">
      <w:pPr>
        <w:ind w:right="1535"/>
        <w:jc w:val="right"/>
        <w:rPr>
          <w:rFonts w:ascii="Times New Roman" w:hAnsi="Times New Roman" w:cs="Times New Roman"/>
          <w:lang w:val="uk-UA"/>
        </w:rPr>
      </w:pPr>
    </w:p>
    <w:sectPr w:rsidR="001D5710" w:rsidRPr="0019111C" w:rsidSect="00AC4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324"/>
    <w:multiLevelType w:val="hybridMultilevel"/>
    <w:tmpl w:val="98AC63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A462E8"/>
    <w:multiLevelType w:val="hybridMultilevel"/>
    <w:tmpl w:val="3B8A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53E7E"/>
    <w:multiLevelType w:val="hybridMultilevel"/>
    <w:tmpl w:val="3B8A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8F"/>
    <w:rsid w:val="0000624D"/>
    <w:rsid w:val="00033E39"/>
    <w:rsid w:val="00047307"/>
    <w:rsid w:val="00050C56"/>
    <w:rsid w:val="0005143C"/>
    <w:rsid w:val="0005736C"/>
    <w:rsid w:val="000617B3"/>
    <w:rsid w:val="000932CC"/>
    <w:rsid w:val="00095DD7"/>
    <w:rsid w:val="000B4EFD"/>
    <w:rsid w:val="000E407F"/>
    <w:rsid w:val="00102446"/>
    <w:rsid w:val="00132E47"/>
    <w:rsid w:val="0014069B"/>
    <w:rsid w:val="0019111C"/>
    <w:rsid w:val="001A6C5E"/>
    <w:rsid w:val="001D5710"/>
    <w:rsid w:val="001D598F"/>
    <w:rsid w:val="001E4BD5"/>
    <w:rsid w:val="00243F8A"/>
    <w:rsid w:val="003250C9"/>
    <w:rsid w:val="00343711"/>
    <w:rsid w:val="003B1F91"/>
    <w:rsid w:val="003E484A"/>
    <w:rsid w:val="004042A5"/>
    <w:rsid w:val="00447345"/>
    <w:rsid w:val="00454B27"/>
    <w:rsid w:val="004B48D9"/>
    <w:rsid w:val="004F6C41"/>
    <w:rsid w:val="0054321E"/>
    <w:rsid w:val="00554888"/>
    <w:rsid w:val="0062252D"/>
    <w:rsid w:val="00653DBC"/>
    <w:rsid w:val="0069056E"/>
    <w:rsid w:val="006A4A42"/>
    <w:rsid w:val="006E220F"/>
    <w:rsid w:val="00714042"/>
    <w:rsid w:val="00730D39"/>
    <w:rsid w:val="00734014"/>
    <w:rsid w:val="00744E1B"/>
    <w:rsid w:val="0074551E"/>
    <w:rsid w:val="00751BEC"/>
    <w:rsid w:val="00765890"/>
    <w:rsid w:val="00781879"/>
    <w:rsid w:val="007B2632"/>
    <w:rsid w:val="007C20BE"/>
    <w:rsid w:val="007F080D"/>
    <w:rsid w:val="008204E9"/>
    <w:rsid w:val="00856EEF"/>
    <w:rsid w:val="0086486C"/>
    <w:rsid w:val="00874053"/>
    <w:rsid w:val="008A6EE7"/>
    <w:rsid w:val="008B41DC"/>
    <w:rsid w:val="008C4C80"/>
    <w:rsid w:val="008E2D34"/>
    <w:rsid w:val="00902417"/>
    <w:rsid w:val="0090374D"/>
    <w:rsid w:val="00904FE9"/>
    <w:rsid w:val="00925D4B"/>
    <w:rsid w:val="00956EDF"/>
    <w:rsid w:val="009A45CD"/>
    <w:rsid w:val="00A1435B"/>
    <w:rsid w:val="00A81B84"/>
    <w:rsid w:val="00AB3C0F"/>
    <w:rsid w:val="00AC4FE0"/>
    <w:rsid w:val="00B64B4B"/>
    <w:rsid w:val="00B77945"/>
    <w:rsid w:val="00BC79E4"/>
    <w:rsid w:val="00C2008C"/>
    <w:rsid w:val="00C479C9"/>
    <w:rsid w:val="00C57001"/>
    <w:rsid w:val="00C80431"/>
    <w:rsid w:val="00CF6B1B"/>
    <w:rsid w:val="00D10BE1"/>
    <w:rsid w:val="00D14B7C"/>
    <w:rsid w:val="00D46A27"/>
    <w:rsid w:val="00D64991"/>
    <w:rsid w:val="00D8258E"/>
    <w:rsid w:val="00DA0450"/>
    <w:rsid w:val="00DB1A6F"/>
    <w:rsid w:val="00DE30D9"/>
    <w:rsid w:val="00E10437"/>
    <w:rsid w:val="00E25FD4"/>
    <w:rsid w:val="00EA4021"/>
    <w:rsid w:val="00EE2D5A"/>
    <w:rsid w:val="00EF0647"/>
    <w:rsid w:val="00F21DC7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EAC5"/>
  <w15:docId w15:val="{440417CB-FD3E-4353-982C-689F48FF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5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446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4F6C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056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200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00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00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008C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751BE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tentpasted2">
    <w:name w:val="contentpasted2"/>
    <w:basedOn w:val="a0"/>
    <w:rsid w:val="00751BEC"/>
  </w:style>
  <w:style w:type="character" w:customStyle="1" w:styleId="contentpasted3">
    <w:name w:val="contentpasted3"/>
    <w:basedOn w:val="a0"/>
    <w:rsid w:val="00751BEC"/>
  </w:style>
  <w:style w:type="character" w:customStyle="1" w:styleId="contentpasted7">
    <w:name w:val="contentpasted7"/>
    <w:basedOn w:val="a0"/>
    <w:rsid w:val="00751BEC"/>
  </w:style>
  <w:style w:type="character" w:customStyle="1" w:styleId="contentpasted4">
    <w:name w:val="contentpasted4"/>
    <w:basedOn w:val="a0"/>
    <w:rsid w:val="0075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48F9-3422-437D-8D09-D9E5186AF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7DF79-A11A-4726-9361-1F69FE4C2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83855-4A07-4E97-B72A-B4F1F2247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979A5E-8BB5-400D-9B8A-D34995A5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Укрсоцбанк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Крижановська Наталія Борисівна</cp:lastModifiedBy>
  <cp:revision>2</cp:revision>
  <cp:lastPrinted>2020-02-06T11:26:00Z</cp:lastPrinted>
  <dcterms:created xsi:type="dcterms:W3CDTF">2023-08-24T06:55:00Z</dcterms:created>
  <dcterms:modified xsi:type="dcterms:W3CDTF">2023-08-24T06:55:00Z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